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798" w14:textId="23900CC3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</w:rPr>
        <w:t>FORUM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: Economic and Social Council</w:t>
      </w:r>
      <w:r w:rsidR="003A49CB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2</w:t>
      </w:r>
    </w:p>
    <w:p w14:paraId="53AC0450" w14:textId="63F6637E" w:rsidR="008B4ECB" w:rsidRPr="009F1D10" w:rsidRDefault="00CC3698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</w:rPr>
        <w:t>QUESTION OF</w:t>
      </w:r>
      <w:r w:rsidR="22A2ADCA"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: Measures to Reduce the Gap Between Small and Medium-sized Enterprises and Large Enterprises</w:t>
      </w:r>
    </w:p>
    <w:p w14:paraId="7B4759E3" w14:textId="0EB28305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</w:rPr>
        <w:t>MAIN SUBMITTER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: Italy</w:t>
      </w:r>
    </w:p>
    <w:p w14:paraId="54C88EA7" w14:textId="323B6D08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u w:val="single"/>
        </w:rPr>
      </w:pPr>
      <w:r w:rsidRPr="009F1D10">
        <w:rPr>
          <w:rFonts w:ascii="Times" w:eastAsia="Times New Roman" w:hAnsi="Times" w:cs="Times New Roman"/>
          <w:b/>
          <w:bCs/>
          <w:color w:val="000000" w:themeColor="text1"/>
          <w:sz w:val="24"/>
          <w:szCs w:val="24"/>
        </w:rPr>
        <w:t>CO-SUBMITTERS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: India, Venezuela, </w:t>
      </w:r>
      <w:r w:rsidR="00BF2434">
        <w:rPr>
          <w:rFonts w:ascii="Times" w:eastAsia="Times New Roman" w:hAnsi="Times" w:cs="Times New Roman"/>
          <w:color w:val="000000" w:themeColor="text1"/>
          <w:sz w:val="24"/>
          <w:szCs w:val="24"/>
        </w:rPr>
        <w:t>United Kingdom, France, United States</w:t>
      </w:r>
    </w:p>
    <w:p w14:paraId="41A7FE34" w14:textId="271B3EE1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21042033" w14:textId="72053652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The Economic and Social Council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,</w:t>
      </w:r>
    </w:p>
    <w:p w14:paraId="52349826" w14:textId="7C4938F5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Deeply concerned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that in 2000, 15% to 20% of small enterprises transformed into medium and large companies annually, whereas in 2017, the percentage declined to 7.5% to 10%,</w:t>
      </w:r>
    </w:p>
    <w:p w14:paraId="5FD6ACF6" w14:textId="7C4938F5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Alarmed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that the number of active business owners in the United States decreased by 22% from February to April 2020,</w:t>
      </w:r>
    </w:p>
    <w:p w14:paraId="38EB9B03" w14:textId="7C4938F5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 xml:space="preserve">Acknowledging 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that in a survey taken by 55,000 workers from 40 countries, the average ideal pay ratio between CEOs and unskilled workers was 4.6 to 1,</w:t>
      </w:r>
    </w:p>
    <w:p w14:paraId="2E17E321" w14:textId="13EE3E72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1414DF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Noting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</w:t>
      </w:r>
      <w:r w:rsidRP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hat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a 2014 survey showed that 66% of employees believe they do not receive adequate professional development,</w:t>
      </w:r>
    </w:p>
    <w:p w14:paraId="18546DF5" w14:textId="6757B682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Recognizing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that at the beginning of 2020, African American-owned businesses experienced a 41% decrease in business activity, Latinx-owned businesses experienced a 32% decrease in business activity, and Asian-owned businesses experienced a 26% decrease in business activity,</w:t>
      </w:r>
    </w:p>
    <w:p w14:paraId="4FAB4813" w14:textId="07728099" w:rsidR="008B4ECB" w:rsidRPr="009F1D10" w:rsidRDefault="22A2ADCA" w:rsidP="00CC3698">
      <w:pPr>
        <w:spacing w:before="40" w:line="240" w:lineRule="auto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  <w:lang w:val="en-US"/>
        </w:rPr>
        <w:t>Noticing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  <w:t xml:space="preserve"> that worldwide SME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  <w:t>’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  <w:t>s are less to gain bank loans in comparison to large companies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  <w:t>,</w:t>
      </w:r>
    </w:p>
    <w:p w14:paraId="05427DFE" w14:textId="79882587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1414DF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Reminding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</w:t>
      </w:r>
      <w:r w:rsidRP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that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i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n the OECD economies, SME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’s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occupy more than 95% of the enterprise and 60% - 70% of jobs,</w:t>
      </w:r>
    </w:p>
    <w:p w14:paraId="0E263FA9" w14:textId="58E30163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Affirming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that 600 million jobs will be needed by 2030 to absorb the growing global workforce, making SME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’s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development a top priority for governments around the world</w:t>
      </w:r>
      <w:r w:rsidRPr="009F1D10">
        <w:rPr>
          <w:rFonts w:ascii="SimSun" w:eastAsia="SimSun" w:hAnsi="SimSun" w:cs="SimSun" w:hint="eastAsia"/>
          <w:color w:val="000000" w:themeColor="text1"/>
          <w:sz w:val="24"/>
          <w:szCs w:val="24"/>
          <w:lang w:eastAsia="zh-CN"/>
        </w:rPr>
        <w:t>，</w:t>
      </w:r>
    </w:p>
    <w:p w14:paraId="3AEDD265" w14:textId="41A372FB" w:rsidR="008B4ECB" w:rsidRPr="009F1D10" w:rsidRDefault="001414DF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 xml:space="preserve">Stressing </w:t>
      </w:r>
      <w:r w:rsidR="22A2ADCA"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that SME</w:t>
      </w:r>
      <w:r>
        <w:rPr>
          <w:rFonts w:ascii="Times" w:eastAsia="Times New Roman" w:hAnsi="Times" w:cs="Times New Roman"/>
          <w:color w:val="000000" w:themeColor="text1"/>
          <w:sz w:val="24"/>
          <w:szCs w:val="24"/>
        </w:rPr>
        <w:t>’</w:t>
      </w:r>
      <w:r w:rsidR="22A2ADCA"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s have specific strengths and weaknesses that require special policy responses, otherwise, there will be a bigger gap with large enterprises</w:t>
      </w:r>
      <w:r w:rsidR="22A2ADCA" w:rsidRPr="009F1D10">
        <w:rPr>
          <w:rFonts w:ascii="SimSun" w:eastAsia="SimSun" w:hAnsi="SimSun" w:cs="SimSun" w:hint="eastAsia"/>
          <w:color w:val="000000" w:themeColor="text1"/>
          <w:sz w:val="24"/>
          <w:szCs w:val="24"/>
          <w:lang w:eastAsia="zh-CN"/>
        </w:rPr>
        <w:t>，</w:t>
      </w:r>
    </w:p>
    <w:p w14:paraId="1484E661" w14:textId="1DD30F21" w:rsidR="008B4ECB" w:rsidRPr="009F1D10" w:rsidRDefault="22A2ADCA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</w:rPr>
        <w:t>Emphasizing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that the problems SMEs face are lack of capital, difficulties in technology development, limited management capacity and low productivity</w:t>
      </w:r>
      <w:r w:rsidRPr="009F1D10">
        <w:rPr>
          <w:rFonts w:ascii="SimSun" w:eastAsia="SimSun" w:hAnsi="SimSun" w:cs="SimSun" w:hint="eastAsia"/>
          <w:color w:val="000000" w:themeColor="text1"/>
          <w:sz w:val="24"/>
          <w:szCs w:val="24"/>
          <w:lang w:eastAsia="zh-CN"/>
        </w:rPr>
        <w:t>，</w:t>
      </w:r>
    </w:p>
    <w:p w14:paraId="23CC19EF" w14:textId="5C8E9804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zh-CN"/>
        </w:rPr>
      </w:pPr>
    </w:p>
    <w:p w14:paraId="1C9A87FC" w14:textId="0062C0F8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t>Proposes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that member nations monitor the effects of the COVID-19 pandemic on the small business sector to bolster concrete solutions, in ways such as but not limited to:</w:t>
      </w:r>
    </w:p>
    <w:p w14:paraId="29194386" w14:textId="05B07C7B" w:rsidR="00CC3698" w:rsidRPr="009F1D10" w:rsidRDefault="001414DF" w:rsidP="00BF2434">
      <w:pPr>
        <w:pStyle w:val="ListParagraph"/>
        <w:numPr>
          <w:ilvl w:val="0"/>
          <w:numId w:val="2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A</w:t>
      </w:r>
      <w:r w:rsidR="22A2ADCA" w:rsidRPr="009F1D10">
        <w:rPr>
          <w:rFonts w:ascii="Times" w:eastAsia="Times New Roman" w:hAnsi="Times" w:cs="Times New Roman"/>
          <w:sz w:val="24"/>
          <w:szCs w:val="24"/>
        </w:rPr>
        <w:t>uditing small enterprises’ federal grants and loans throughout the pandemic,</w:t>
      </w:r>
    </w:p>
    <w:p w14:paraId="5DF3FABA" w14:textId="7456AA6F" w:rsidR="008B4ECB" w:rsidRPr="009F1D10" w:rsidRDefault="001414DF" w:rsidP="00BF2434">
      <w:pPr>
        <w:pStyle w:val="ListParagraph"/>
        <w:numPr>
          <w:ilvl w:val="0"/>
          <w:numId w:val="2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R</w:t>
      </w:r>
      <w:r w:rsidR="22A2ADCA" w:rsidRPr="009F1D10">
        <w:rPr>
          <w:rFonts w:ascii="Times" w:eastAsia="Times New Roman" w:hAnsi="Times" w:cs="Times New Roman"/>
          <w:sz w:val="24"/>
          <w:szCs w:val="24"/>
        </w:rPr>
        <w:t>ecording the number of enterprises that declared bankruptcy as a result of debt financing and inability to sustain business during lower demands</w:t>
      </w:r>
      <w:r>
        <w:rPr>
          <w:rFonts w:ascii="Times" w:eastAsia="Times New Roman" w:hAnsi="Times" w:cs="Times New Roman"/>
          <w:sz w:val="24"/>
          <w:szCs w:val="24"/>
        </w:rPr>
        <w:t>;</w:t>
      </w:r>
    </w:p>
    <w:p w14:paraId="2472C8D8" w14:textId="48CD507E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21ACB4A1" w14:textId="5A94D233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lastRenderedPageBreak/>
        <w:t>Calls upon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nations to implement educational systems that support small and medium enterprises’ executives and encourages businesses to cultivate productive environments, in ways such as not limited to:</w:t>
      </w:r>
    </w:p>
    <w:p w14:paraId="38790994" w14:textId="77777777" w:rsidR="00CC3698" w:rsidRPr="009F1D10" w:rsidRDefault="22A2ADCA" w:rsidP="00BF2434">
      <w:pPr>
        <w:pStyle w:val="ListParagraph"/>
        <w:numPr>
          <w:ilvl w:val="0"/>
          <w:numId w:val="3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Community centres will include business programs geared towards management and workplace productivity,</w:t>
      </w:r>
    </w:p>
    <w:p w14:paraId="6416F57D" w14:textId="77777777" w:rsidR="00CC3698" w:rsidRPr="009F1D10" w:rsidRDefault="00CC3698" w:rsidP="00BF2434">
      <w:pPr>
        <w:pStyle w:val="ListParagraph"/>
        <w:numPr>
          <w:ilvl w:val="0"/>
          <w:numId w:val="3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G</w:t>
      </w:r>
      <w:r w:rsidR="22A2ADCA" w:rsidRPr="009F1D10">
        <w:rPr>
          <w:rFonts w:ascii="Times" w:eastAsia="Times New Roman" w:hAnsi="Times" w:cs="Times New Roman"/>
          <w:sz w:val="24"/>
          <w:szCs w:val="24"/>
        </w:rPr>
        <w:t>overnments will establish curriculums directly offered to minority-owned and women-owned businesses via online or city hall,</w:t>
      </w:r>
    </w:p>
    <w:p w14:paraId="3EF7DEF9" w14:textId="053C1842" w:rsidR="008B4ECB" w:rsidRPr="009F1D10" w:rsidRDefault="22A2ADCA" w:rsidP="00BF2434">
      <w:pPr>
        <w:pStyle w:val="ListParagraph"/>
        <w:numPr>
          <w:ilvl w:val="0"/>
          <w:numId w:val="3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State governments will assign qualified business managers to provide lectures at rising enterprises</w:t>
      </w:r>
      <w:r w:rsidR="001414DF">
        <w:rPr>
          <w:rFonts w:ascii="Times" w:eastAsia="Times New Roman" w:hAnsi="Times" w:cs="Times New Roman"/>
          <w:sz w:val="24"/>
          <w:szCs w:val="24"/>
        </w:rPr>
        <w:t>;</w:t>
      </w:r>
    </w:p>
    <w:p w14:paraId="4918D1DC" w14:textId="0AA0813A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A9393A1" w14:textId="2F19C183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t>Recommends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large corporations to implement executive salary caps to support employees and reinforce the notion of equality in an amicable workspace</w:t>
      </w:r>
      <w:r w:rsidR="001414DF">
        <w:rPr>
          <w:rFonts w:ascii="Times" w:eastAsia="Times New Roman" w:hAnsi="Times" w:cs="Times New Roman"/>
          <w:sz w:val="24"/>
          <w:szCs w:val="24"/>
        </w:rPr>
        <w:t>;</w:t>
      </w:r>
    </w:p>
    <w:p w14:paraId="2A0DF833" w14:textId="61B3957B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131EF33" w14:textId="457ABD08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t>Requests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the government to organize campaigns to emphasize and support small and medium-sized enterprises, in ways such as but not limited to:</w:t>
      </w:r>
    </w:p>
    <w:p w14:paraId="50EE5856" w14:textId="77777777" w:rsidR="00CC3698" w:rsidRPr="009F1D10" w:rsidRDefault="22A2ADCA" w:rsidP="00BF2434">
      <w:pPr>
        <w:pStyle w:val="ListParagraph"/>
        <w:numPr>
          <w:ilvl w:val="0"/>
          <w:numId w:val="4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Social media platforms will contain advertisements for small and medium-sized enterprises that directly correlates with the consumer’s needs and preferences,</w:t>
      </w:r>
    </w:p>
    <w:p w14:paraId="0376E18F" w14:textId="77777777" w:rsidR="00CC3698" w:rsidRPr="009F1D10" w:rsidRDefault="22A2ADCA" w:rsidP="00BF2434">
      <w:pPr>
        <w:pStyle w:val="ListParagraph"/>
        <w:numPr>
          <w:ilvl w:val="0"/>
          <w:numId w:val="4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Government officials will promote small and medium-sized enterprises through installing billboards and posters in urban regions,</w:t>
      </w:r>
    </w:p>
    <w:p w14:paraId="26FD71D2" w14:textId="4380210D" w:rsidR="008B4ECB" w:rsidRPr="009F1D10" w:rsidRDefault="22A2ADCA" w:rsidP="00BF2434">
      <w:pPr>
        <w:pStyle w:val="ListParagraph"/>
        <w:numPr>
          <w:ilvl w:val="0"/>
          <w:numId w:val="4"/>
        </w:num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Governments will pay prominent celebrities to serve as ambassadors for promising small enterprises</w:t>
      </w:r>
      <w:r w:rsidR="001414DF">
        <w:rPr>
          <w:rFonts w:ascii="Times" w:eastAsia="Times New Roman" w:hAnsi="Times" w:cs="Times New Roman"/>
          <w:sz w:val="24"/>
          <w:szCs w:val="24"/>
        </w:rPr>
        <w:t>;</w:t>
      </w:r>
    </w:p>
    <w:p w14:paraId="17463F77" w14:textId="5FB923EB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61A2D3F" w14:textId="0153F995" w:rsidR="008B4ECB" w:rsidRPr="009F1D10" w:rsidRDefault="22A2ADCA" w:rsidP="00BF2434">
      <w:pPr>
        <w:pStyle w:val="ListParagraph"/>
        <w:numPr>
          <w:ilvl w:val="0"/>
          <w:numId w:val="1"/>
        </w:numPr>
        <w:spacing w:line="240" w:lineRule="auto"/>
        <w:rPr>
          <w:rFonts w:ascii="Times" w:eastAsiaTheme="minorEastAsia" w:hAnsi="Times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t>Encourages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governments to mitigate the economic divide through providing financial assistance to businesses in accordance with banks, in ways such as but not limited to:</w:t>
      </w:r>
    </w:p>
    <w:p w14:paraId="17070EA4" w14:textId="77777777" w:rsidR="00CC3698" w:rsidRPr="009F1D10" w:rsidRDefault="22A2ADCA" w:rsidP="00BF2434">
      <w:pPr>
        <w:pStyle w:val="ListParagraph"/>
        <w:numPr>
          <w:ilvl w:val="0"/>
          <w:numId w:val="5"/>
        </w:numPr>
        <w:spacing w:line="240" w:lineRule="auto"/>
        <w:rPr>
          <w:rFonts w:ascii="Times" w:eastAsiaTheme="minorEastAsia" w:hAnsi="Times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Banks will provide small and medium-sized enterprises with lower interest rates and loan collateral rates with the condition that the government will cover the loan of the enterprise in instances of bankruptcy,</w:t>
      </w:r>
    </w:p>
    <w:p w14:paraId="57011DF9" w14:textId="77777777" w:rsidR="00CC3698" w:rsidRPr="009F1D10" w:rsidRDefault="22A2ADCA" w:rsidP="00BF2434">
      <w:pPr>
        <w:pStyle w:val="ListParagraph"/>
        <w:numPr>
          <w:ilvl w:val="0"/>
          <w:numId w:val="5"/>
        </w:numPr>
        <w:spacing w:line="240" w:lineRule="auto"/>
        <w:rPr>
          <w:rFonts w:ascii="Times" w:eastAsiaTheme="minorEastAsia" w:hAnsi="Times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Governments will reduce the tax rates for small and medium-sized enterprises that are</w:t>
      </w:r>
      <w:r w:rsidR="00CC3698" w:rsidRPr="009F1D10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9F1D10">
        <w:rPr>
          <w:rFonts w:ascii="Times" w:eastAsia="Times New Roman" w:hAnsi="Times" w:cs="Times New Roman"/>
          <w:sz w:val="24"/>
          <w:szCs w:val="24"/>
        </w:rPr>
        <w:t>financially unstable,</w:t>
      </w:r>
    </w:p>
    <w:p w14:paraId="0079A932" w14:textId="42BBD5A7" w:rsidR="008B4ECB" w:rsidRPr="009F1D10" w:rsidRDefault="22A2ADCA" w:rsidP="00BF2434">
      <w:pPr>
        <w:pStyle w:val="ListParagraph"/>
        <w:numPr>
          <w:ilvl w:val="0"/>
          <w:numId w:val="5"/>
        </w:numPr>
        <w:spacing w:line="240" w:lineRule="auto"/>
        <w:rPr>
          <w:rFonts w:ascii="Times" w:eastAsiaTheme="minorEastAsia" w:hAnsi="Times"/>
          <w:sz w:val="24"/>
          <w:szCs w:val="24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Banks will expand the limits of loans to SMEs through offering more money and lessening the time frame for which small and medium-sized enterprises are guaranteed to repay</w:t>
      </w:r>
      <w:r w:rsidR="001414DF">
        <w:rPr>
          <w:rFonts w:ascii="Times" w:eastAsia="Times New Roman" w:hAnsi="Times" w:cs="Times New Roman"/>
          <w:sz w:val="24"/>
          <w:szCs w:val="24"/>
        </w:rPr>
        <w:t>,</w:t>
      </w:r>
    </w:p>
    <w:p w14:paraId="7AE6EC41" w14:textId="11F26004" w:rsidR="008B4ECB" w:rsidRPr="009F1D10" w:rsidRDefault="22A2ADCA" w:rsidP="00BF2434">
      <w:pPr>
        <w:pStyle w:val="ListParagraph"/>
        <w:numPr>
          <w:ilvl w:val="0"/>
          <w:numId w:val="5"/>
        </w:numPr>
        <w:spacing w:line="240" w:lineRule="auto"/>
        <w:rPr>
          <w:rFonts w:ascii="Times" w:eastAsiaTheme="minorEastAsia" w:hAnsi="Times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Banks will implement design and establish credit guarantee plans that support SME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’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s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;</w:t>
      </w:r>
    </w:p>
    <w:p w14:paraId="1E0F2BF8" w14:textId="5C6AE9FD" w:rsidR="008B4ECB" w:rsidRPr="009F1D10" w:rsidRDefault="008B4ECB" w:rsidP="00CC3698">
      <w:pPr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9D265D4" w14:textId="59FFA8E2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Theme="minorEastAsia" w:hAnsi="Times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t>Further suggests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that government</w:t>
      </w:r>
      <w:r w:rsidR="001414DF">
        <w:rPr>
          <w:rFonts w:ascii="Times" w:eastAsia="Times New Roman" w:hAnsi="Times" w:cs="Times New Roman"/>
          <w:sz w:val="24"/>
          <w:szCs w:val="24"/>
        </w:rPr>
        <w:t xml:space="preserve">s </w:t>
      </w:r>
      <w:r w:rsidRPr="009F1D10">
        <w:rPr>
          <w:rFonts w:ascii="Times" w:eastAsia="Times New Roman" w:hAnsi="Times" w:cs="Times New Roman"/>
          <w:sz w:val="24"/>
          <w:szCs w:val="24"/>
        </w:rPr>
        <w:t>help promote small and medium-sized enterprises to the younger generation and advertise future job prospects in the business sector:</w:t>
      </w:r>
      <w:r w:rsidRPr="009F1D10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51B5BF21" w14:textId="7E9E27C0" w:rsidR="008B4ECB" w:rsidRPr="009F1D10" w:rsidRDefault="22A2ADCA" w:rsidP="00BF2434">
      <w:pPr>
        <w:pStyle w:val="ListParagraph"/>
        <w:numPr>
          <w:ilvl w:val="0"/>
          <w:numId w:val="6"/>
        </w:numPr>
        <w:spacing w:line="240" w:lineRule="auto"/>
        <w:rPr>
          <w:rFonts w:ascii="Times" w:eastAsiaTheme="minorEastAsia" w:hAnsi="Times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Governments will help SME</w:t>
      </w:r>
      <w:r w:rsidR="001414DF">
        <w:rPr>
          <w:rFonts w:ascii="Times" w:eastAsia="Times New Roman" w:hAnsi="Times" w:cs="Times New Roman"/>
          <w:sz w:val="24"/>
          <w:szCs w:val="24"/>
        </w:rPr>
        <w:t>’s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set up stands at high school job fairs in order to</w:t>
      </w:r>
      <w:r w:rsidR="001414DF">
        <w:rPr>
          <w:rFonts w:ascii="Times" w:eastAsia="Times New Roman" w:hAnsi="Times" w:cs="Times New Roman"/>
          <w:sz w:val="24"/>
          <w:szCs w:val="24"/>
        </w:rPr>
        <w:t>:</w:t>
      </w:r>
    </w:p>
    <w:p w14:paraId="12BEED8B" w14:textId="77777777" w:rsidR="00CC3698" w:rsidRPr="009F1D10" w:rsidRDefault="22A2ADCA" w:rsidP="00BF243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Promote the importance of small and medium-sized enterprises,</w:t>
      </w:r>
      <w:r w:rsidRPr="009F1D10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36404946" w14:textId="0DAF222E" w:rsidR="008B4ECB" w:rsidRPr="009F1D10" w:rsidRDefault="22A2ADCA" w:rsidP="00BF243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</w:rPr>
        <w:t>Introduce the young generation to future careers working for start-ups or medium-sized companies,</w:t>
      </w:r>
      <w:r w:rsidR="00BF2434" w:rsidRPr="009F1D10">
        <w:rPr>
          <w:rFonts w:ascii="Times" w:hAnsi="Times"/>
          <w:sz w:val="24"/>
          <w:szCs w:val="24"/>
        </w:rPr>
        <w:br/>
      </w:r>
    </w:p>
    <w:p w14:paraId="23215653" w14:textId="498FF198" w:rsidR="008B4ECB" w:rsidRPr="009F1D10" w:rsidRDefault="22A2ADCA" w:rsidP="00BF2434">
      <w:pPr>
        <w:pStyle w:val="ListParagraph"/>
        <w:numPr>
          <w:ilvl w:val="0"/>
          <w:numId w:val="1"/>
        </w:numPr>
        <w:spacing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  <w:u w:val="single"/>
        </w:rPr>
        <w:lastRenderedPageBreak/>
        <w:t>Calls upon</w:t>
      </w:r>
      <w:r w:rsidRPr="009F1D10">
        <w:rPr>
          <w:rFonts w:ascii="Times" w:eastAsia="Times New Roman" w:hAnsi="Times" w:cs="Times New Roman"/>
          <w:sz w:val="24"/>
          <w:szCs w:val="24"/>
        </w:rPr>
        <w:t xml:space="preserve"> all small and medium enterprises to increase digitalization through methods, such as but not limited to:</w:t>
      </w:r>
    </w:p>
    <w:p w14:paraId="289FBC77" w14:textId="77777777" w:rsidR="00CC3698" w:rsidRPr="009F1D10" w:rsidRDefault="22A2ADCA" w:rsidP="00BF2434">
      <w:pPr>
        <w:pStyle w:val="ListParagraph"/>
        <w:numPr>
          <w:ilvl w:val="0"/>
          <w:numId w:val="7"/>
        </w:numPr>
        <w:spacing w:before="4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  <w:lang w:val="en-US"/>
        </w:rPr>
        <w:t>Holding weekly meetings to discuss problems or ideas within the business,</w:t>
      </w:r>
    </w:p>
    <w:p w14:paraId="7B39BC6A" w14:textId="71D01B2E" w:rsidR="008B4ECB" w:rsidRPr="009F1D10" w:rsidRDefault="22A2ADCA" w:rsidP="00BF2434">
      <w:pPr>
        <w:pStyle w:val="ListParagraph"/>
        <w:numPr>
          <w:ilvl w:val="0"/>
          <w:numId w:val="7"/>
        </w:numPr>
        <w:spacing w:before="4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9F1D10">
        <w:rPr>
          <w:rFonts w:ascii="Times" w:eastAsia="Times New Roman" w:hAnsi="Times" w:cs="Times New Roman"/>
          <w:sz w:val="24"/>
          <w:szCs w:val="24"/>
          <w:lang w:val="en-US"/>
        </w:rPr>
        <w:t>Using online software, such as ZOOM, to compensate for the inability to meet during COVID-19</w:t>
      </w:r>
      <w:r w:rsidR="001414DF">
        <w:rPr>
          <w:rFonts w:ascii="Times" w:eastAsia="Times New Roman" w:hAnsi="Times" w:cs="Times New Roman"/>
          <w:sz w:val="24"/>
          <w:szCs w:val="24"/>
          <w:lang w:val="en-US"/>
        </w:rPr>
        <w:t>;</w:t>
      </w:r>
    </w:p>
    <w:p w14:paraId="6069EA37" w14:textId="0D427A10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DA6F206" w14:textId="58AF13A6" w:rsidR="008B4ECB" w:rsidRPr="009F1D10" w:rsidRDefault="22A2ADCA" w:rsidP="00BF2434">
      <w:pPr>
        <w:pStyle w:val="ListParagraph"/>
        <w:numPr>
          <w:ilvl w:val="0"/>
          <w:numId w:val="1"/>
        </w:num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  <w:u w:val="single"/>
        </w:rPr>
        <w:t>Proposes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to reduce monopoly from large corporations in the business sector through:</w:t>
      </w:r>
    </w:p>
    <w:p w14:paraId="71BF2EEC" w14:textId="082A58B7" w:rsidR="008B4ECB" w:rsidRPr="009F1D10" w:rsidRDefault="22A2ADCA" w:rsidP="00BF2434">
      <w:pPr>
        <w:pStyle w:val="ListParagraph"/>
        <w:numPr>
          <w:ilvl w:val="0"/>
          <w:numId w:val="8"/>
        </w:num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Governments will add an anti-monopoly law in order to prevent exclusivity in variou</w:t>
      </w:r>
      <w:r w:rsidR="00CC3698"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s 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fields,</w:t>
      </w:r>
    </w:p>
    <w:p w14:paraId="71A70D05" w14:textId="1B71F9C6" w:rsidR="008A2914" w:rsidRPr="009F1D10" w:rsidRDefault="22A2ADCA" w:rsidP="00BF2434">
      <w:pPr>
        <w:pStyle w:val="ListParagraph"/>
        <w:numPr>
          <w:ilvl w:val="0"/>
          <w:numId w:val="8"/>
        </w:numPr>
        <w:spacing w:before="40" w:line="240" w:lineRule="auto"/>
        <w:rPr>
          <w:rFonts w:ascii="Times" w:hAnsi="Times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SME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’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s can jointly appeal to the government to supervise the monopoly </w:t>
      </w:r>
      <w:r w:rsidR="00CC3698"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problem</w:t>
      </w:r>
      <w:r w:rsidR="001414DF">
        <w:rPr>
          <w:rFonts w:ascii="Times" w:eastAsia="Times New Roman" w:hAnsi="Times" w:cs="Times New Roman"/>
          <w:color w:val="000000" w:themeColor="text1"/>
          <w:sz w:val="24"/>
          <w:szCs w:val="24"/>
        </w:rPr>
        <w:t>;</w:t>
      </w:r>
    </w:p>
    <w:p w14:paraId="77911B12" w14:textId="77777777" w:rsidR="008A2914" w:rsidRPr="009F1D10" w:rsidRDefault="008A2914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7FAC2D72" w14:textId="4F7A5B12" w:rsidR="008B4ECB" w:rsidRPr="009F1D10" w:rsidRDefault="22A2ADCA" w:rsidP="00CC3698">
      <w:pPr>
        <w:spacing w:before="40" w:line="240" w:lineRule="auto"/>
        <w:ind w:left="360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9. 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  <w:u w:val="single"/>
        </w:rPr>
        <w:t xml:space="preserve">Encourage 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small and medium-sized enterprises to build their own brands such as, but not</w:t>
      </w:r>
      <w:r w:rsid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</w:t>
      </w: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limited to:</w:t>
      </w:r>
    </w:p>
    <w:p w14:paraId="22199268" w14:textId="55AFAEEB" w:rsidR="00CC3698" w:rsidRPr="009F1D10" w:rsidRDefault="22A2ADCA" w:rsidP="00BF2434">
      <w:pPr>
        <w:pStyle w:val="ListParagraph"/>
        <w:numPr>
          <w:ilvl w:val="0"/>
          <w:numId w:val="9"/>
        </w:num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Choosing a catchy name and an enticing logo,</w:t>
      </w:r>
    </w:p>
    <w:p w14:paraId="2CA42E52" w14:textId="3324B3FC" w:rsidR="008B4ECB" w:rsidRPr="009F1D10" w:rsidRDefault="22A2ADCA" w:rsidP="00BF2434">
      <w:pPr>
        <w:pStyle w:val="ListParagraph"/>
        <w:numPr>
          <w:ilvl w:val="0"/>
          <w:numId w:val="9"/>
        </w:num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9F1D10">
        <w:rPr>
          <w:rFonts w:ascii="Times" w:eastAsia="Times New Roman" w:hAnsi="Times" w:cs="Times New Roman"/>
          <w:color w:val="000000" w:themeColor="text1"/>
          <w:sz w:val="24"/>
          <w:szCs w:val="24"/>
        </w:rPr>
        <w:t>Creating websites that advertise their products and services.</w:t>
      </w:r>
    </w:p>
    <w:p w14:paraId="68C66D1D" w14:textId="2D969D42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5E5787A5" w14:textId="079DF477" w:rsidR="008B4ECB" w:rsidRPr="009F1D10" w:rsidRDefault="008B4ECB" w:rsidP="00CC3698">
      <w:pPr>
        <w:spacing w:before="4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sectPr w:rsidR="008B4ECB" w:rsidRPr="009F1D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07"/>
    <w:multiLevelType w:val="hybridMultilevel"/>
    <w:tmpl w:val="9B047802"/>
    <w:lvl w:ilvl="0" w:tplc="42DC4042">
      <w:start w:val="1"/>
      <w:numFmt w:val="decimal"/>
      <w:lvlText w:val="%1."/>
      <w:lvlJc w:val="left"/>
      <w:pPr>
        <w:ind w:left="720" w:hanging="360"/>
      </w:pPr>
    </w:lvl>
    <w:lvl w:ilvl="1" w:tplc="A2645534">
      <w:start w:val="1"/>
      <w:numFmt w:val="lowerLetter"/>
      <w:lvlText w:val="%2."/>
      <w:lvlJc w:val="left"/>
      <w:pPr>
        <w:ind w:left="1440" w:hanging="360"/>
      </w:pPr>
    </w:lvl>
    <w:lvl w:ilvl="2" w:tplc="1E749994">
      <w:start w:val="1"/>
      <w:numFmt w:val="lowerRoman"/>
      <w:lvlText w:val="%3."/>
      <w:lvlJc w:val="right"/>
      <w:pPr>
        <w:ind w:left="2160" w:hanging="180"/>
      </w:pPr>
    </w:lvl>
    <w:lvl w:ilvl="3" w:tplc="3D8A250C">
      <w:start w:val="1"/>
      <w:numFmt w:val="decimal"/>
      <w:lvlText w:val="%4."/>
      <w:lvlJc w:val="left"/>
      <w:pPr>
        <w:ind w:left="2880" w:hanging="360"/>
      </w:pPr>
    </w:lvl>
    <w:lvl w:ilvl="4" w:tplc="A96ABC28">
      <w:start w:val="1"/>
      <w:numFmt w:val="lowerLetter"/>
      <w:lvlText w:val="%5."/>
      <w:lvlJc w:val="left"/>
      <w:pPr>
        <w:ind w:left="3600" w:hanging="360"/>
      </w:pPr>
    </w:lvl>
    <w:lvl w:ilvl="5" w:tplc="E8BE402E">
      <w:start w:val="1"/>
      <w:numFmt w:val="lowerRoman"/>
      <w:lvlText w:val="%6."/>
      <w:lvlJc w:val="right"/>
      <w:pPr>
        <w:ind w:left="4320" w:hanging="180"/>
      </w:pPr>
    </w:lvl>
    <w:lvl w:ilvl="6" w:tplc="A60EE154">
      <w:start w:val="1"/>
      <w:numFmt w:val="decimal"/>
      <w:lvlText w:val="%7."/>
      <w:lvlJc w:val="left"/>
      <w:pPr>
        <w:ind w:left="5040" w:hanging="360"/>
      </w:pPr>
    </w:lvl>
    <w:lvl w:ilvl="7" w:tplc="EAF8BBB2">
      <w:start w:val="1"/>
      <w:numFmt w:val="lowerLetter"/>
      <w:lvlText w:val="%8."/>
      <w:lvlJc w:val="left"/>
      <w:pPr>
        <w:ind w:left="5760" w:hanging="360"/>
      </w:pPr>
    </w:lvl>
    <w:lvl w:ilvl="8" w:tplc="1C58B3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4F6"/>
    <w:multiLevelType w:val="hybridMultilevel"/>
    <w:tmpl w:val="85D0F694"/>
    <w:lvl w:ilvl="0" w:tplc="D9A2B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62553"/>
    <w:multiLevelType w:val="hybridMultilevel"/>
    <w:tmpl w:val="262A89EC"/>
    <w:lvl w:ilvl="0" w:tplc="9F0CFF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02596D"/>
    <w:multiLevelType w:val="hybridMultilevel"/>
    <w:tmpl w:val="3B6AE4C4"/>
    <w:lvl w:ilvl="0" w:tplc="65389E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D26EC"/>
    <w:multiLevelType w:val="hybridMultilevel"/>
    <w:tmpl w:val="F722850C"/>
    <w:lvl w:ilvl="0" w:tplc="23829BC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141C54"/>
    <w:multiLevelType w:val="hybridMultilevel"/>
    <w:tmpl w:val="C748AF64"/>
    <w:lvl w:ilvl="0" w:tplc="F4867A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24CA3"/>
    <w:multiLevelType w:val="hybridMultilevel"/>
    <w:tmpl w:val="9FAAD272"/>
    <w:lvl w:ilvl="0" w:tplc="095A376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CE3261"/>
    <w:multiLevelType w:val="hybridMultilevel"/>
    <w:tmpl w:val="CDFA8AFE"/>
    <w:lvl w:ilvl="0" w:tplc="067AD4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7C7D34"/>
    <w:multiLevelType w:val="hybridMultilevel"/>
    <w:tmpl w:val="4762CA84"/>
    <w:lvl w:ilvl="0" w:tplc="E28A788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5742B0"/>
    <w:rsid w:val="001414DF"/>
    <w:rsid w:val="003A49CB"/>
    <w:rsid w:val="00401309"/>
    <w:rsid w:val="008A2914"/>
    <w:rsid w:val="008B4ECB"/>
    <w:rsid w:val="008E2A8B"/>
    <w:rsid w:val="009C354A"/>
    <w:rsid w:val="009F1D10"/>
    <w:rsid w:val="00BF2434"/>
    <w:rsid w:val="00CC3698"/>
    <w:rsid w:val="22A2ADCA"/>
    <w:rsid w:val="5A5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42B0"/>
  <w15:chartTrackingRefBased/>
  <w15:docId w15:val="{3137E023-05FA-49CB-B8EE-9FD111A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MinAh Park</dc:creator>
  <cp:keywords/>
  <dc:description/>
  <cp:lastModifiedBy>emma he</cp:lastModifiedBy>
  <cp:revision>3</cp:revision>
  <dcterms:created xsi:type="dcterms:W3CDTF">2021-10-22T02:51:00Z</dcterms:created>
  <dcterms:modified xsi:type="dcterms:W3CDTF">2021-10-22T03:03:00Z</dcterms:modified>
</cp:coreProperties>
</file>