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决议草案2</w:t>
      </w:r>
    </w:p>
    <w:p>
      <w:pPr>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联合国大会中文委员会</w:t>
      </w:r>
    </w:p>
    <w:p>
      <w:pPr>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预防COVID-19期间鸦片和兴奋剂等物质使用增加的措施</w:t>
      </w:r>
    </w:p>
    <w:p>
      <w:pPr>
        <w:rPr>
          <w:rFonts w:hint="eastAsia" w:ascii="黑体" w:hAnsi="黑体" w:eastAsia="黑体" w:cs="黑体"/>
          <w:b/>
          <w:bCs/>
          <w:sz w:val="24"/>
          <w:szCs w:val="24"/>
          <w:lang w:eastAsia="zh-CN"/>
        </w:rPr>
      </w:pPr>
    </w:p>
    <w:p>
      <w:pPr>
        <w:rPr>
          <w:rFonts w:hint="eastAsia" w:ascii="黑体" w:hAnsi="黑体" w:eastAsia="黑体" w:cs="黑体"/>
          <w:b/>
          <w:bCs/>
          <w:i/>
          <w:iCs/>
          <w:sz w:val="24"/>
          <w:szCs w:val="24"/>
          <w:lang w:eastAsia="zh-CN"/>
        </w:rPr>
      </w:pPr>
      <w:r>
        <w:rPr>
          <w:rFonts w:hint="eastAsia" w:ascii="黑体" w:hAnsi="黑体" w:eastAsia="黑体" w:cs="黑体"/>
          <w:b/>
          <w:bCs/>
          <w:sz w:val="24"/>
          <w:szCs w:val="24"/>
          <w:lang w:eastAsia="zh-CN"/>
        </w:rPr>
        <w:t>主递交国：</w:t>
      </w:r>
      <w:r>
        <w:rPr>
          <w:rFonts w:hint="eastAsia" w:ascii="黑体" w:hAnsi="黑体" w:eastAsia="黑体" w:cs="黑体"/>
          <w:b/>
          <w:bCs/>
          <w:i/>
          <w:iCs/>
          <w:sz w:val="24"/>
          <w:szCs w:val="24"/>
          <w:lang w:eastAsia="zh-CN"/>
        </w:rPr>
        <w:t>墨西哥合众国</w:t>
      </w:r>
    </w:p>
    <w:p>
      <w:pPr>
        <w:rPr>
          <w:rFonts w:hint="eastAsia" w:ascii="黑体" w:hAnsi="黑体" w:eastAsia="黑体" w:cs="黑体"/>
          <w:b/>
          <w:bCs/>
          <w:i/>
          <w:iCs/>
          <w:sz w:val="24"/>
          <w:szCs w:val="24"/>
          <w:lang w:eastAsia="zh-CN"/>
        </w:rPr>
      </w:pPr>
      <w:r>
        <w:rPr>
          <w:rFonts w:hint="eastAsia" w:ascii="黑体" w:hAnsi="黑体" w:eastAsia="黑体" w:cs="黑体"/>
          <w:b/>
          <w:bCs/>
          <w:sz w:val="24"/>
          <w:szCs w:val="24"/>
          <w:lang w:eastAsia="zh-CN"/>
        </w:rPr>
        <w:t>合作递交国：</w:t>
      </w:r>
      <w:r>
        <w:rPr>
          <w:rFonts w:hint="eastAsia" w:ascii="黑体" w:hAnsi="黑体" w:eastAsia="黑体" w:cs="黑体"/>
          <w:b/>
          <w:bCs/>
          <w:i/>
          <w:iCs/>
          <w:sz w:val="24"/>
          <w:szCs w:val="24"/>
          <w:lang w:eastAsia="zh-CN"/>
        </w:rPr>
        <w:t>荷兰王国、尼日利亚联邦共和国、美利坚合众国、加拿大、大不列颠及北爱尔兰联合王国、菲律宾共和国、阿拉伯叙利亚共和国、阿富汗共和国、土耳其共和国、伊拉克共和国、荷兰王国、尼日利亚联邦共和国、中华人民共和国、俄罗斯联邦；</w:t>
      </w:r>
    </w:p>
    <w:p>
      <w:pPr>
        <w:rPr>
          <w:rFonts w:hint="eastAsia" w:ascii="黑体" w:hAnsi="黑体" w:eastAsia="黑体" w:cs="黑体"/>
          <w:b/>
          <w:bCs/>
          <w:sz w:val="24"/>
          <w:szCs w:val="24"/>
          <w:lang w:eastAsia="zh-CN"/>
        </w:rPr>
      </w:pPr>
    </w:p>
    <w:p>
      <w:pPr>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联合国大会中文委员会</w:t>
      </w:r>
    </w:p>
    <w:p>
      <w:pPr>
        <w:widowControl w:val="0"/>
        <w:jc w:val="both"/>
        <w:rPr>
          <w:rFonts w:hint="eastAsia" w:ascii="黑体" w:hAnsi="黑体" w:eastAsia="黑体" w:cs="黑体"/>
          <w:iCs/>
          <w:sz w:val="24"/>
          <w:szCs w:val="24"/>
          <w:lang w:eastAsia="zh-CN"/>
        </w:rPr>
      </w:pPr>
      <w:r>
        <w:rPr>
          <w:rFonts w:hint="eastAsia" w:ascii="黑体" w:hAnsi="黑体" w:eastAsia="黑体" w:cs="黑体"/>
          <w:i/>
          <w:sz w:val="24"/>
          <w:szCs w:val="24"/>
          <w:u w:val="single"/>
          <w:lang w:eastAsia="zh-CN"/>
        </w:rPr>
        <w:t>认识</w:t>
      </w:r>
      <w:r>
        <w:rPr>
          <w:rFonts w:hint="eastAsia" w:ascii="黑体" w:hAnsi="黑体" w:eastAsia="黑体" w:cs="黑体"/>
          <w:iCs/>
          <w:sz w:val="24"/>
          <w:szCs w:val="24"/>
          <w:lang w:eastAsia="zh-CN"/>
        </w:rPr>
        <w:t>到疫情加重了经济负担和社会孤立感，非法种植海洛因原料罂粟和可卡因原料古柯的情况愈发严重，</w:t>
      </w:r>
      <w:r>
        <w:rPr>
          <w:rFonts w:hint="eastAsia" w:ascii="黑体" w:hAnsi="黑体" w:eastAsia="黑体" w:cs="黑体"/>
          <w:kern w:val="2"/>
          <w:sz w:val="24"/>
          <w:szCs w:val="24"/>
          <w:lang w:eastAsia="zh-CN" w:bidi="ar"/>
        </w:rPr>
        <w:t>这些因素造成了吸毒情况增多，</w:t>
      </w:r>
    </w:p>
    <w:p>
      <w:pPr>
        <w:rPr>
          <w:rFonts w:hint="eastAsia" w:ascii="黑体" w:hAnsi="黑体" w:eastAsia="黑体" w:cs="黑体"/>
          <w:iCs/>
          <w:sz w:val="24"/>
          <w:szCs w:val="24"/>
          <w:lang w:eastAsia="zh-CN"/>
        </w:rPr>
      </w:pPr>
      <w:r>
        <w:rPr>
          <w:rFonts w:hint="eastAsia" w:ascii="黑体" w:hAnsi="黑体" w:eastAsia="黑体" w:cs="黑体"/>
          <w:i/>
          <w:sz w:val="24"/>
          <w:szCs w:val="24"/>
          <w:u w:val="single"/>
          <w:lang w:eastAsia="zh-CN"/>
        </w:rPr>
        <w:t>深信</w:t>
      </w:r>
      <w:r>
        <w:rPr>
          <w:rFonts w:hint="eastAsia" w:ascii="黑体" w:hAnsi="黑体" w:eastAsia="黑体" w:cs="黑体"/>
          <w:iCs/>
          <w:sz w:val="24"/>
          <w:szCs w:val="24"/>
          <w:lang w:eastAsia="zh-CN"/>
        </w:rPr>
        <w:t>冠状病毒疾病的持续性和不确定性，会对社会经济造成不可逆转的伤害，</w:t>
      </w:r>
    </w:p>
    <w:p>
      <w:pPr>
        <w:rPr>
          <w:rFonts w:hint="eastAsia" w:ascii="黑体" w:hAnsi="黑体" w:eastAsia="黑体" w:cs="黑体"/>
          <w:iCs/>
          <w:sz w:val="24"/>
          <w:szCs w:val="24"/>
          <w:lang w:eastAsia="zh-CN"/>
        </w:rPr>
      </w:pPr>
      <w:r>
        <w:rPr>
          <w:rFonts w:hint="eastAsia" w:ascii="黑体" w:hAnsi="黑体" w:eastAsia="黑体" w:cs="黑体"/>
          <w:i/>
          <w:sz w:val="24"/>
          <w:szCs w:val="24"/>
          <w:u w:val="single"/>
          <w:lang w:eastAsia="zh-CN"/>
        </w:rPr>
        <w:t>认为</w:t>
      </w:r>
      <w:r>
        <w:rPr>
          <w:rFonts w:hint="eastAsia" w:ascii="黑体" w:hAnsi="黑体" w:eastAsia="黑体" w:cs="黑体"/>
          <w:iCs/>
          <w:sz w:val="24"/>
          <w:szCs w:val="24"/>
          <w:lang w:eastAsia="zh-CN"/>
        </w:rPr>
        <w:t>焦虑和抑郁等状况造成不可修复的，人群精神问题，</w:t>
      </w:r>
    </w:p>
    <w:p>
      <w:pPr>
        <w:widowControl w:val="0"/>
        <w:jc w:val="both"/>
        <w:rPr>
          <w:rFonts w:hint="eastAsia" w:ascii="黑体" w:hAnsi="黑体" w:eastAsia="黑体" w:cs="黑体"/>
          <w:iCs/>
          <w:sz w:val="24"/>
          <w:szCs w:val="24"/>
          <w:lang w:eastAsia="zh-CN"/>
        </w:rPr>
      </w:pPr>
      <w:r>
        <w:rPr>
          <w:rFonts w:hint="eastAsia" w:ascii="黑体" w:hAnsi="黑体" w:eastAsia="黑体" w:cs="黑体"/>
          <w:i/>
          <w:iCs/>
          <w:kern w:val="2"/>
          <w:sz w:val="24"/>
          <w:szCs w:val="24"/>
          <w:u w:val="single"/>
          <w:lang w:eastAsia="zh-CN" w:bidi="ar"/>
        </w:rPr>
        <w:t>注意</w:t>
      </w:r>
      <w:r>
        <w:rPr>
          <w:rFonts w:hint="eastAsia" w:ascii="黑体" w:hAnsi="黑体" w:eastAsia="黑体" w:cs="黑体"/>
          <w:kern w:val="2"/>
          <w:sz w:val="24"/>
          <w:szCs w:val="24"/>
          <w:lang w:eastAsia="zh-CN" w:bidi="ar"/>
        </w:rPr>
        <w:t>到在大流行病期间，大多数国家都出现了使用大麻和出于非医疗目的使用苯二氮䓬类等药物增的情况，</w:t>
      </w:r>
    </w:p>
    <w:p>
      <w:pPr>
        <w:rPr>
          <w:rFonts w:hint="eastAsia" w:ascii="黑体" w:hAnsi="黑体" w:eastAsia="黑体" w:cs="黑体"/>
          <w:iCs/>
          <w:sz w:val="24"/>
          <w:szCs w:val="24"/>
          <w:lang w:eastAsia="zh-CN"/>
        </w:rPr>
      </w:pPr>
      <w:r>
        <w:rPr>
          <w:rFonts w:hint="eastAsia" w:ascii="黑体" w:hAnsi="黑体" w:eastAsia="黑体" w:cs="黑体"/>
          <w:i/>
          <w:sz w:val="24"/>
          <w:szCs w:val="24"/>
          <w:u w:val="single"/>
          <w:lang w:eastAsia="zh-CN"/>
        </w:rPr>
        <w:t>希望</w:t>
      </w:r>
      <w:r>
        <w:rPr>
          <w:rFonts w:hint="eastAsia" w:ascii="黑体" w:hAnsi="黑体" w:eastAsia="黑体" w:cs="黑体"/>
          <w:iCs/>
          <w:sz w:val="24"/>
          <w:szCs w:val="24"/>
          <w:lang w:eastAsia="zh-CN"/>
        </w:rPr>
        <w:t>各国在对未成年人或国民的教育体系中学习深刻认识到毒品的危害,</w:t>
      </w:r>
    </w:p>
    <w:p>
      <w:pPr>
        <w:rPr>
          <w:rFonts w:hint="eastAsia" w:ascii="黑体" w:hAnsi="黑体" w:eastAsia="黑体" w:cs="黑体"/>
          <w:color w:val="000000"/>
          <w:sz w:val="24"/>
          <w:szCs w:val="24"/>
          <w:shd w:val="clear" w:color="auto" w:fill="FFFFFF"/>
          <w:lang w:eastAsia="zh-CN"/>
        </w:rPr>
      </w:pPr>
      <w:r>
        <w:rPr>
          <w:rFonts w:hint="eastAsia" w:ascii="黑体" w:hAnsi="黑体" w:eastAsia="黑体" w:cs="黑体"/>
          <w:i/>
          <w:sz w:val="24"/>
          <w:szCs w:val="24"/>
          <w:u w:val="single"/>
          <w:lang w:eastAsia="zh-CN"/>
        </w:rPr>
        <w:t>严重关切</w:t>
      </w:r>
      <w:r>
        <w:rPr>
          <w:rFonts w:hint="eastAsia" w:ascii="黑体" w:hAnsi="黑体" w:eastAsia="黑体" w:cs="黑体"/>
          <w:iCs/>
          <w:sz w:val="24"/>
          <w:szCs w:val="24"/>
          <w:lang w:eastAsia="zh-CN"/>
        </w:rPr>
        <w:t>在新冠肺炎流行期间，全球毒品和药物滥用的行为持续增长</w:t>
      </w:r>
      <w:r>
        <w:rPr>
          <w:rFonts w:hint="eastAsia" w:ascii="黑体" w:hAnsi="黑体" w:eastAsia="黑体" w:cs="黑体"/>
          <w:color w:val="000000"/>
          <w:sz w:val="24"/>
          <w:szCs w:val="24"/>
          <w:shd w:val="clear" w:color="auto" w:fill="FFFFFF"/>
          <w:lang w:eastAsia="zh-CN"/>
        </w:rPr>
        <w:t>，</w:t>
      </w:r>
    </w:p>
    <w:p>
      <w:pPr>
        <w:widowControl w:val="0"/>
        <w:jc w:val="both"/>
        <w:rPr>
          <w:rFonts w:hint="eastAsia" w:ascii="黑体" w:hAnsi="黑体" w:eastAsia="黑体" w:cs="黑体"/>
          <w:color w:val="000000"/>
          <w:sz w:val="24"/>
          <w:szCs w:val="24"/>
          <w:shd w:val="clear" w:color="auto" w:fill="FFFFFF"/>
          <w:lang w:eastAsia="zh-CN"/>
        </w:rPr>
      </w:pPr>
      <w:r>
        <w:rPr>
          <w:rFonts w:hint="eastAsia" w:ascii="黑体" w:hAnsi="黑体" w:eastAsia="黑体" w:cs="黑体"/>
          <w:i/>
          <w:iCs/>
          <w:kern w:val="2"/>
          <w:sz w:val="24"/>
          <w:szCs w:val="24"/>
          <w:u w:val="single"/>
          <w:lang w:eastAsia="zh-CN" w:bidi="ar"/>
        </w:rPr>
        <w:t>回顾</w:t>
      </w:r>
      <w:r>
        <w:rPr>
          <w:rFonts w:hint="eastAsia" w:ascii="黑体" w:hAnsi="黑体" w:eastAsia="黑体" w:cs="黑体"/>
          <w:kern w:val="2"/>
          <w:sz w:val="24"/>
          <w:szCs w:val="24"/>
          <w:lang w:eastAsia="zh-CN" w:bidi="ar"/>
        </w:rPr>
        <w:t>总干事于2020年1月30日宣布新型冠状病毒疫情为国际关注的突发公共卫生事件，以及总干事根据《国际卫生条例（2005）》在新型冠状病毒突发事件委员会建议的基础上发布的各项临时建议，</w:t>
      </w:r>
    </w:p>
    <w:p>
      <w:pPr>
        <w:rPr>
          <w:rFonts w:hint="eastAsia" w:ascii="黑体" w:hAnsi="黑体" w:eastAsia="黑体" w:cs="黑体"/>
          <w:iCs/>
          <w:sz w:val="24"/>
          <w:szCs w:val="24"/>
          <w:lang w:eastAsia="zh-CN"/>
        </w:rPr>
      </w:pPr>
      <w:r>
        <w:rPr>
          <w:rFonts w:hint="eastAsia" w:ascii="黑体" w:hAnsi="黑体" w:eastAsia="黑体" w:cs="黑体"/>
          <w:i/>
          <w:sz w:val="24"/>
          <w:szCs w:val="24"/>
          <w:u w:val="single"/>
          <w:lang w:eastAsia="zh-CN"/>
        </w:rPr>
        <w:t>特别感到</w:t>
      </w:r>
      <w:r>
        <w:rPr>
          <w:rFonts w:hint="eastAsia" w:ascii="黑体" w:hAnsi="黑体" w:eastAsia="黑体" w:cs="黑体"/>
          <w:iCs/>
          <w:sz w:val="24"/>
          <w:szCs w:val="24"/>
          <w:lang w:eastAsia="zh-CN"/>
        </w:rPr>
        <w:t>震惊全球去年约有2.75亿人吸食毒品，</w:t>
      </w:r>
    </w:p>
    <w:p>
      <w:pPr>
        <w:rPr>
          <w:rFonts w:hint="eastAsia" w:ascii="黑体" w:hAnsi="黑体" w:eastAsia="黑体" w:cs="黑体"/>
          <w:iCs/>
          <w:sz w:val="24"/>
          <w:szCs w:val="24"/>
          <w:lang w:eastAsia="zh-CN"/>
        </w:rPr>
      </w:pPr>
      <w:r>
        <w:rPr>
          <w:rFonts w:hint="eastAsia" w:ascii="黑体" w:hAnsi="黑体" w:eastAsia="黑体" w:cs="黑体"/>
          <w:i/>
          <w:iCs/>
          <w:sz w:val="24"/>
          <w:szCs w:val="24"/>
          <w:u w:val="single"/>
          <w:lang w:eastAsia="zh-CN" w:bidi="ar"/>
        </w:rPr>
        <w:t>号召</w:t>
      </w:r>
      <w:r>
        <w:rPr>
          <w:rFonts w:hint="eastAsia" w:ascii="黑体" w:hAnsi="黑体" w:eastAsia="黑体" w:cs="黑体"/>
          <w:sz w:val="24"/>
          <w:szCs w:val="24"/>
          <w:lang w:eastAsia="zh-CN" w:bidi="ar"/>
        </w:rPr>
        <w:t>各国帮助解决药物滥用的情况</w:t>
      </w:r>
    </w:p>
    <w:p>
      <w:pPr>
        <w:rPr>
          <w:rFonts w:hint="eastAsia" w:ascii="黑体" w:hAnsi="黑体" w:eastAsia="黑体" w:cs="黑体"/>
          <w:iCs/>
          <w:sz w:val="24"/>
          <w:szCs w:val="24"/>
          <w:lang w:eastAsia="zh-CN"/>
        </w:rPr>
      </w:pPr>
      <w:r>
        <w:rPr>
          <w:rFonts w:hint="eastAsia" w:ascii="黑体" w:hAnsi="黑体" w:eastAsia="黑体" w:cs="黑体"/>
          <w:i/>
          <w:sz w:val="24"/>
          <w:szCs w:val="24"/>
          <w:u w:val="single"/>
          <w:lang w:eastAsia="zh-CN"/>
        </w:rPr>
        <w:t>欢迎</w:t>
      </w:r>
      <w:r>
        <w:rPr>
          <w:rFonts w:hint="eastAsia" w:ascii="黑体" w:hAnsi="黑体" w:eastAsia="黑体" w:cs="黑体"/>
          <w:iCs/>
          <w:sz w:val="24"/>
          <w:szCs w:val="24"/>
          <w:lang w:eastAsia="zh-CN"/>
        </w:rPr>
        <w:t>各国援助解决新冠疫情和人群心理问题导致的药物滥用问题</w:t>
      </w:r>
    </w:p>
    <w:p>
      <w:pPr>
        <w:rPr>
          <w:rFonts w:hint="eastAsia" w:ascii="黑体" w:hAnsi="黑体" w:eastAsia="黑体" w:cs="黑体"/>
          <w:iCs/>
          <w:sz w:val="24"/>
          <w:szCs w:val="24"/>
          <w:lang w:eastAsia="zh-CN"/>
        </w:rPr>
      </w:pPr>
      <w:r>
        <w:rPr>
          <w:rFonts w:hint="eastAsia" w:ascii="黑体" w:hAnsi="黑体" w:eastAsia="黑体" w:cs="黑体"/>
          <w:i/>
          <w:sz w:val="24"/>
          <w:szCs w:val="24"/>
          <w:u w:val="single"/>
          <w:lang w:eastAsia="zh-CN"/>
        </w:rPr>
        <w:t>痛惜</w:t>
      </w:r>
      <w:r>
        <w:rPr>
          <w:rFonts w:hint="eastAsia" w:ascii="黑体" w:hAnsi="黑体" w:eastAsia="黑体" w:cs="黑体"/>
          <w:color w:val="111111"/>
          <w:sz w:val="24"/>
          <w:szCs w:val="24"/>
          <w:shd w:val="clear" w:color="auto" w:fill="FFFFFF"/>
          <w:lang w:eastAsia="zh-CN"/>
        </w:rPr>
        <w:t>2016 年因滥-------用药物导致死亡的人数至少为 64000 人，</w:t>
      </w:r>
      <w:r>
        <w:rPr>
          <w:rFonts w:hint="eastAsia" w:ascii="黑体" w:hAnsi="黑体" w:eastAsia="黑体" w:cs="黑体"/>
          <w:iCs/>
          <w:sz w:val="24"/>
          <w:szCs w:val="24"/>
          <w:lang w:eastAsia="zh-CN"/>
        </w:rPr>
        <w:t>那些因为滥用药物问题失去生命的人群，希望此问题尽快解决，</w:t>
      </w:r>
    </w:p>
    <w:p>
      <w:pPr>
        <w:rPr>
          <w:rFonts w:hint="eastAsia" w:ascii="黑体" w:hAnsi="黑体" w:eastAsia="黑体" w:cs="黑体"/>
          <w:iCs/>
          <w:sz w:val="24"/>
          <w:szCs w:val="24"/>
          <w:lang w:eastAsia="zh-CN"/>
        </w:rPr>
      </w:pPr>
      <w:r>
        <w:rPr>
          <w:rFonts w:hint="eastAsia" w:ascii="黑体" w:hAnsi="黑体" w:eastAsia="黑体" w:cs="黑体"/>
          <w:i/>
          <w:sz w:val="24"/>
          <w:szCs w:val="24"/>
          <w:u w:val="single"/>
          <w:lang w:eastAsia="zh-CN"/>
        </w:rPr>
        <w:t>呼吁</w:t>
      </w:r>
      <w:r>
        <w:rPr>
          <w:rFonts w:hint="eastAsia" w:ascii="黑体" w:hAnsi="黑体" w:eastAsia="黑体" w:cs="黑体"/>
          <w:iCs/>
          <w:sz w:val="24"/>
          <w:szCs w:val="24"/>
          <w:lang w:eastAsia="zh-CN"/>
        </w:rPr>
        <w:t>各国关注此议题，并尽快解决此问题，</w:t>
      </w:r>
    </w:p>
    <w:p>
      <w:pPr>
        <w:widowControl w:val="0"/>
        <w:jc w:val="both"/>
        <w:rPr>
          <w:rFonts w:hint="eastAsia" w:ascii="黑体" w:hAnsi="黑体" w:eastAsia="黑体" w:cs="黑体"/>
          <w:sz w:val="24"/>
          <w:szCs w:val="24"/>
          <w:lang w:eastAsia="zh-CN"/>
        </w:rPr>
      </w:pPr>
      <w:r>
        <w:rPr>
          <w:rFonts w:hint="eastAsia" w:ascii="黑体" w:hAnsi="黑体" w:eastAsia="黑体" w:cs="黑体"/>
          <w:i/>
          <w:iCs/>
          <w:kern w:val="2"/>
          <w:sz w:val="24"/>
          <w:szCs w:val="24"/>
          <w:u w:val="single"/>
          <w:lang w:eastAsia="zh-CN" w:bidi="ar"/>
        </w:rPr>
        <w:t>决心</w:t>
      </w:r>
      <w:r>
        <w:rPr>
          <w:rFonts w:hint="eastAsia" w:ascii="黑体" w:hAnsi="黑体" w:eastAsia="黑体" w:cs="黑体"/>
          <w:kern w:val="2"/>
          <w:sz w:val="24"/>
          <w:szCs w:val="24"/>
          <w:lang w:eastAsia="zh-CN" w:bidi="ar"/>
        </w:rPr>
        <w:t>铲除此次疫情和药物滥用，</w:t>
      </w:r>
    </w:p>
    <w:p>
      <w:pPr>
        <w:rPr>
          <w:rFonts w:hint="eastAsia" w:ascii="黑体" w:hAnsi="黑体" w:eastAsia="黑体" w:cs="黑体"/>
          <w:iCs/>
          <w:sz w:val="24"/>
          <w:szCs w:val="24"/>
          <w:lang w:eastAsia="zh-CN"/>
        </w:rPr>
      </w:pPr>
    </w:p>
    <w:p>
      <w:pPr>
        <w:rPr>
          <w:rFonts w:hint="eastAsia" w:ascii="黑体" w:hAnsi="黑体" w:eastAsia="黑体" w:cs="黑体"/>
          <w:sz w:val="24"/>
          <w:szCs w:val="24"/>
          <w:lang w:val="en-US" w:eastAsia="zh-CN"/>
        </w:rPr>
      </w:pPr>
      <w:r>
        <w:rPr>
          <w:rFonts w:hint="eastAsia" w:ascii="黑体" w:hAnsi="黑体" w:eastAsia="黑体" w:cs="黑体"/>
          <w:iCs/>
          <w:sz w:val="24"/>
          <w:szCs w:val="24"/>
          <w:lang w:eastAsia="zh-CN"/>
        </w:rPr>
        <w:t xml:space="preserve">第一条 </w:t>
      </w:r>
      <w:r>
        <w:rPr>
          <w:rFonts w:hint="eastAsia" w:ascii="黑体" w:hAnsi="黑体" w:eastAsia="黑体" w:cs="黑体"/>
          <w:i/>
          <w:iCs/>
          <w:sz w:val="24"/>
          <w:szCs w:val="24"/>
          <w:u w:val="single"/>
          <w:lang w:eastAsia="zh-CN"/>
        </w:rPr>
        <w:t>建议</w:t>
      </w:r>
      <w:r>
        <w:rPr>
          <w:rFonts w:hint="eastAsia" w:ascii="黑体" w:hAnsi="黑体" w:eastAsia="黑体" w:cs="黑体"/>
          <w:sz w:val="24"/>
          <w:szCs w:val="24"/>
          <w:lang w:eastAsia="zh-CN"/>
        </w:rPr>
        <w:t>使用</w:t>
      </w:r>
      <w:r>
        <w:rPr>
          <w:rFonts w:hint="eastAsia" w:ascii="黑体" w:hAnsi="黑体" w:eastAsia="黑体" w:cs="黑体"/>
          <w:sz w:val="24"/>
          <w:szCs w:val="24"/>
          <w:lang w:val="en-US" w:eastAsia="zh-CN"/>
        </w:rPr>
        <w:t>多种</w:t>
      </w:r>
      <w:r>
        <w:rPr>
          <w:rFonts w:hint="eastAsia" w:ascii="黑体" w:hAnsi="黑体" w:eastAsia="黑体" w:cs="黑体"/>
          <w:sz w:val="24"/>
          <w:szCs w:val="24"/>
          <w:lang w:eastAsia="zh-CN"/>
        </w:rPr>
        <w:t>方式来疏导因COVID-19所导致的心理问题，</w:t>
      </w:r>
      <w:r>
        <w:rPr>
          <w:rFonts w:hint="eastAsia" w:ascii="黑体" w:hAnsi="黑体" w:eastAsia="黑体" w:cs="黑体"/>
          <w:sz w:val="24"/>
          <w:szCs w:val="24"/>
          <w:lang w:val="en-US" w:eastAsia="zh-CN"/>
        </w:rPr>
        <w:t>例如以下建议</w:t>
      </w:r>
      <w:r>
        <w:rPr>
          <w:rFonts w:hint="eastAsia" w:ascii="黑体" w:hAnsi="黑体" w:eastAsia="黑体" w:cs="黑体"/>
          <w:sz w:val="24"/>
          <w:szCs w:val="24"/>
          <w:lang w:eastAsia="zh-CN"/>
        </w:rPr>
        <w:t>：</w:t>
      </w:r>
    </w:p>
    <w:p>
      <w:pPr>
        <w:pStyle w:val="16"/>
        <w:numPr>
          <w:ilvl w:val="0"/>
          <w:numId w:val="1"/>
        </w:numPr>
        <w:rPr>
          <w:rFonts w:hint="eastAsia" w:ascii="黑体" w:hAnsi="黑体" w:eastAsia="黑体" w:cs="黑体"/>
          <w:sz w:val="24"/>
          <w:szCs w:val="24"/>
          <w:lang w:eastAsia="zh-CN"/>
        </w:rPr>
      </w:pPr>
      <w:r>
        <w:rPr>
          <w:rFonts w:hint="eastAsia" w:ascii="黑体" w:hAnsi="黑体" w:eastAsia="黑体" w:cs="黑体"/>
          <w:b w:val="0"/>
          <w:bCs w:val="0"/>
          <w:i w:val="0"/>
          <w:iCs w:val="0"/>
          <w:sz w:val="24"/>
          <w:szCs w:val="24"/>
          <w:u w:val="none"/>
          <w:lang w:eastAsia="zh-CN"/>
        </w:rPr>
        <w:t>支持</w:t>
      </w:r>
      <w:r>
        <w:rPr>
          <w:rFonts w:hint="eastAsia" w:ascii="黑体" w:hAnsi="黑体" w:eastAsia="黑体" w:cs="黑体"/>
          <w:sz w:val="24"/>
          <w:szCs w:val="24"/>
          <w:lang w:eastAsia="zh-CN"/>
        </w:rPr>
        <w:t>政府</w:t>
      </w:r>
      <w:r>
        <w:rPr>
          <w:rFonts w:hint="eastAsia" w:ascii="黑体" w:hAnsi="黑体" w:eastAsia="黑体" w:cs="黑体"/>
          <w:sz w:val="24"/>
          <w:szCs w:val="24"/>
          <w:lang w:val="en-US" w:eastAsia="zh-CN"/>
        </w:rPr>
        <w:t>通过以下（但不限于）帮助底层人群</w:t>
      </w:r>
      <w:r>
        <w:rPr>
          <w:rFonts w:hint="eastAsia" w:ascii="黑体" w:hAnsi="黑体" w:eastAsia="黑体" w:cs="黑体"/>
          <w:sz w:val="24"/>
          <w:szCs w:val="24"/>
          <w:lang w:eastAsia="zh-CN"/>
        </w:rPr>
        <w:t>（有心理问题但并不能支持心理咨询费用），</w:t>
      </w:r>
      <w:r>
        <w:rPr>
          <w:rFonts w:hint="eastAsia" w:ascii="黑体" w:hAnsi="黑体" w:eastAsia="黑体" w:cs="黑体"/>
          <w:sz w:val="24"/>
          <w:szCs w:val="24"/>
          <w:lang w:val="en-US" w:eastAsia="zh-CN"/>
        </w:rPr>
        <w:t>通过医疗组织培训志愿者：</w:t>
      </w:r>
    </w:p>
    <w:p>
      <w:pPr>
        <w:numPr>
          <w:ilvl w:val="0"/>
          <w:numId w:val="2"/>
        </w:numPr>
        <w:ind w:left="1080"/>
        <w:rPr>
          <w:rFonts w:hint="eastAsia" w:ascii="黑体" w:hAnsi="黑体" w:eastAsia="黑体" w:cs="黑体"/>
          <w:sz w:val="24"/>
          <w:szCs w:val="24"/>
          <w:lang w:val="en-US" w:eastAsia="zh-CN"/>
        </w:rPr>
      </w:pPr>
      <w:r>
        <w:rPr>
          <w:rFonts w:hint="eastAsia" w:ascii="黑体" w:hAnsi="黑体" w:eastAsia="黑体" w:cs="黑体"/>
          <w:i w:val="0"/>
          <w:iCs w:val="0"/>
          <w:sz w:val="24"/>
          <w:szCs w:val="24"/>
          <w:u w:val="none"/>
          <w:lang w:val="en-US" w:eastAsia="zh-CN"/>
        </w:rPr>
        <w:t>号召</w:t>
      </w:r>
      <w:r>
        <w:rPr>
          <w:rFonts w:hint="eastAsia" w:ascii="黑体" w:hAnsi="黑体" w:eastAsia="黑体" w:cs="黑体"/>
          <w:sz w:val="24"/>
          <w:szCs w:val="24"/>
          <w:lang w:eastAsia="zh-CN"/>
        </w:rPr>
        <w:t>心理医生以及心理方面医护人员帮助有心理问题但并不能支持心理咨询费用的人群</w:t>
      </w:r>
      <w:r>
        <w:rPr>
          <w:rFonts w:hint="eastAsia" w:ascii="黑体" w:hAnsi="黑体" w:eastAsia="黑体" w:cs="黑体"/>
          <w:sz w:val="24"/>
          <w:szCs w:val="24"/>
          <w:lang w:val="en-US" w:eastAsia="zh-CN"/>
        </w:rPr>
        <w:t>进行帮助，</w:t>
      </w:r>
    </w:p>
    <w:p>
      <w:pPr>
        <w:ind w:left="1080"/>
        <w:rPr>
          <w:rFonts w:hint="eastAsia" w:ascii="黑体" w:hAnsi="黑体" w:eastAsia="黑体" w:cs="黑体"/>
          <w:sz w:val="24"/>
          <w:szCs w:val="24"/>
          <w:lang w:eastAsia="zh-CN"/>
        </w:rPr>
      </w:pPr>
    </w:p>
    <w:p>
      <w:pPr>
        <w:numPr>
          <w:ilvl w:val="0"/>
          <w:numId w:val="2"/>
        </w:numPr>
        <w:ind w:left="1080" w:leftChars="0" w:firstLine="0" w:firstLineChars="0"/>
        <w:rPr>
          <w:rFonts w:hint="eastAsia" w:ascii="黑体" w:hAnsi="黑体" w:eastAsia="黑体" w:cs="黑体"/>
          <w:sz w:val="24"/>
          <w:szCs w:val="24"/>
          <w:lang w:eastAsia="zh-CN"/>
        </w:rPr>
      </w:pPr>
      <w:r>
        <w:rPr>
          <w:rFonts w:hint="eastAsia" w:ascii="黑体" w:hAnsi="黑体" w:eastAsia="黑体" w:cs="黑体"/>
          <w:i w:val="0"/>
          <w:iCs w:val="0"/>
          <w:sz w:val="24"/>
          <w:szCs w:val="24"/>
          <w:u w:val="none"/>
          <w:lang w:val="en-US" w:eastAsia="zh-CN"/>
        </w:rPr>
        <w:t>建议</w:t>
      </w:r>
      <w:r>
        <w:rPr>
          <w:rFonts w:hint="eastAsia" w:ascii="黑体" w:hAnsi="黑体" w:eastAsia="黑体" w:cs="黑体"/>
          <w:sz w:val="24"/>
          <w:szCs w:val="24"/>
          <w:lang w:eastAsia="zh-CN"/>
        </w:rPr>
        <w:t>组织经过培训的志愿者帮助底层人</w:t>
      </w:r>
      <w:r>
        <w:rPr>
          <w:rFonts w:hint="eastAsia" w:ascii="黑体" w:hAnsi="黑体" w:eastAsia="黑体" w:cs="黑体"/>
          <w:sz w:val="24"/>
          <w:szCs w:val="24"/>
          <w:lang w:val="en-US" w:eastAsia="zh-CN"/>
        </w:rPr>
        <w:t>群</w:t>
      </w:r>
      <w:r>
        <w:rPr>
          <w:rFonts w:hint="eastAsia" w:ascii="黑体" w:hAnsi="黑体" w:eastAsia="黑体" w:cs="黑体"/>
          <w:sz w:val="24"/>
          <w:szCs w:val="24"/>
          <w:lang w:eastAsia="zh-CN"/>
        </w:rPr>
        <w:t>疏导情绪，</w:t>
      </w:r>
    </w:p>
    <w:p>
      <w:pPr>
        <w:pStyle w:val="6"/>
        <w:numPr>
          <w:ilvl w:val="0"/>
          <w:numId w:val="3"/>
        </w:numPr>
        <w:contextualSpacing/>
        <w:rPr>
          <w:rStyle w:val="11"/>
          <w:rFonts w:hint="eastAsia" w:ascii="黑体" w:hAnsi="黑体" w:eastAsia="黑体" w:cs="黑体"/>
          <w:b w:val="0"/>
          <w:bCs w:val="0"/>
          <w:sz w:val="24"/>
          <w:szCs w:val="24"/>
          <w:lang w:eastAsia="zh-CN"/>
        </w:rPr>
      </w:pPr>
      <w:r>
        <w:rPr>
          <w:rStyle w:val="11"/>
          <w:rFonts w:hint="eastAsia" w:ascii="黑体" w:hAnsi="黑体" w:eastAsia="黑体" w:cs="黑体"/>
          <w:b w:val="0"/>
          <w:bCs w:val="0"/>
          <w:i/>
          <w:iCs/>
          <w:sz w:val="24"/>
          <w:szCs w:val="24"/>
          <w:u w:val="single"/>
          <w:lang w:val="en-US" w:eastAsia="zh-CN"/>
        </w:rPr>
        <w:t>支持</w:t>
      </w:r>
      <w:r>
        <w:rPr>
          <w:rStyle w:val="11"/>
          <w:rFonts w:hint="eastAsia" w:ascii="黑体" w:hAnsi="黑体" w:eastAsia="黑体" w:cs="黑体"/>
          <w:b w:val="0"/>
          <w:bCs w:val="0"/>
          <w:sz w:val="24"/>
          <w:szCs w:val="24"/>
        </w:rPr>
        <w:t>已经开发了用于治疗疼痛的新型非阿片类非上瘾性TRPA1拮抗剂。这种新型治疗疼痛的药物有可能克服阿片类药物的滥用倾向和成瘾问题</w:t>
      </w:r>
      <w:r>
        <w:rPr>
          <w:rStyle w:val="11"/>
          <w:rFonts w:hint="eastAsia" w:ascii="黑体" w:hAnsi="黑体" w:eastAsia="黑体" w:cs="黑体"/>
          <w:b w:val="0"/>
          <w:bCs w:val="0"/>
          <w:sz w:val="24"/>
          <w:szCs w:val="24"/>
          <w:lang w:eastAsia="zh-CN"/>
        </w:rPr>
        <w:t>：</w:t>
      </w:r>
    </w:p>
    <w:p>
      <w:pPr>
        <w:pStyle w:val="6"/>
        <w:numPr>
          <w:ilvl w:val="0"/>
          <w:numId w:val="4"/>
        </w:numPr>
        <w:ind w:left="1080" w:leftChars="0" w:firstLine="0" w:firstLineChars="0"/>
        <w:contextualSpacing/>
        <w:rPr>
          <w:rStyle w:val="11"/>
          <w:rFonts w:hint="eastAsia" w:ascii="黑体" w:hAnsi="黑体" w:eastAsia="黑体" w:cs="黑体"/>
          <w:b w:val="0"/>
          <w:bCs w:val="0"/>
          <w:sz w:val="24"/>
          <w:szCs w:val="24"/>
          <w:lang w:val="en-US" w:eastAsia="zh-CN"/>
        </w:rPr>
      </w:pPr>
      <w:r>
        <w:rPr>
          <w:rStyle w:val="11"/>
          <w:rFonts w:hint="eastAsia" w:ascii="黑体" w:hAnsi="黑体" w:eastAsia="黑体" w:cs="黑体"/>
          <w:b w:val="0"/>
          <w:bCs w:val="0"/>
          <w:sz w:val="24"/>
          <w:szCs w:val="24"/>
          <w:lang w:val="en-US" w:eastAsia="zh-CN"/>
        </w:rPr>
        <w:t>政府和企业投资支持非上瘾型药物继续研发和推广，</w:t>
      </w:r>
    </w:p>
    <w:p>
      <w:pPr>
        <w:pStyle w:val="6"/>
        <w:numPr>
          <w:ilvl w:val="0"/>
          <w:numId w:val="4"/>
        </w:numPr>
        <w:ind w:left="1080" w:leftChars="0" w:firstLine="0" w:firstLineChars="0"/>
        <w:contextualSpacing/>
        <w:rPr>
          <w:rStyle w:val="11"/>
          <w:rFonts w:hint="eastAsia" w:ascii="黑体" w:hAnsi="黑体" w:eastAsia="黑体" w:cs="黑体"/>
          <w:b w:val="0"/>
          <w:bCs w:val="0"/>
          <w:sz w:val="24"/>
          <w:szCs w:val="24"/>
          <w:lang w:val="en-US" w:eastAsia="zh-CN"/>
        </w:rPr>
      </w:pPr>
      <w:r>
        <w:rPr>
          <w:rStyle w:val="11"/>
          <w:rFonts w:hint="eastAsia" w:ascii="黑体" w:hAnsi="黑体" w:eastAsia="黑体" w:cs="黑体"/>
          <w:b w:val="0"/>
          <w:bCs w:val="0"/>
          <w:sz w:val="24"/>
          <w:szCs w:val="24"/>
          <w:lang w:val="en-US" w:eastAsia="zh-CN"/>
        </w:rPr>
        <w:t>政府和社会力量宣传推广，通过以下方式（但不限于）：</w:t>
      </w:r>
    </w:p>
    <w:p>
      <w:pPr>
        <w:pStyle w:val="6"/>
        <w:numPr>
          <w:ilvl w:val="0"/>
          <w:numId w:val="0"/>
        </w:numPr>
        <w:ind w:left="1080" w:leftChars="0"/>
        <w:contextualSpacing/>
        <w:rPr>
          <w:rStyle w:val="11"/>
          <w:rFonts w:hint="eastAsia" w:ascii="黑体" w:hAnsi="黑体" w:eastAsia="黑体" w:cs="黑体"/>
          <w:b w:val="0"/>
          <w:bCs w:val="0"/>
          <w:sz w:val="24"/>
          <w:szCs w:val="24"/>
          <w:lang w:val="en-US" w:eastAsia="zh-CN"/>
        </w:rPr>
      </w:pPr>
      <w:r>
        <w:rPr>
          <w:rStyle w:val="11"/>
          <w:rFonts w:hint="eastAsia" w:ascii="黑体" w:hAnsi="黑体" w:eastAsia="黑体" w:cs="黑体"/>
          <w:b w:val="0"/>
          <w:bCs w:val="0"/>
          <w:sz w:val="24"/>
          <w:szCs w:val="24"/>
          <w:lang w:val="en-US" w:eastAsia="zh-CN"/>
        </w:rPr>
        <w:t xml:space="preserve">   （子）电视新闻媒体，</w:t>
      </w:r>
    </w:p>
    <w:p>
      <w:pPr>
        <w:pStyle w:val="6"/>
        <w:numPr>
          <w:ilvl w:val="0"/>
          <w:numId w:val="0"/>
        </w:numPr>
        <w:ind w:left="1080" w:leftChars="0"/>
        <w:contextualSpacing/>
        <w:rPr>
          <w:rStyle w:val="11"/>
          <w:rFonts w:hint="eastAsia" w:ascii="黑体" w:hAnsi="黑体" w:eastAsia="黑体" w:cs="黑体"/>
          <w:b w:val="0"/>
          <w:bCs w:val="0"/>
          <w:sz w:val="24"/>
          <w:szCs w:val="24"/>
          <w:lang w:val="en-US" w:eastAsia="zh-CN"/>
        </w:rPr>
      </w:pPr>
      <w:r>
        <w:rPr>
          <w:rStyle w:val="11"/>
          <w:rFonts w:hint="eastAsia" w:ascii="黑体" w:hAnsi="黑体" w:eastAsia="黑体" w:cs="黑体"/>
          <w:b w:val="0"/>
          <w:bCs w:val="0"/>
          <w:sz w:val="24"/>
          <w:szCs w:val="24"/>
          <w:lang w:val="en-US" w:eastAsia="zh-CN"/>
        </w:rPr>
        <w:t xml:space="preserve">   （丑）网络教育，</w:t>
      </w:r>
      <w:bookmarkStart w:id="0" w:name="_GoBack"/>
      <w:bookmarkEnd w:id="0"/>
    </w:p>
    <w:p>
      <w:pPr>
        <w:pStyle w:val="6"/>
        <w:numPr>
          <w:ilvl w:val="0"/>
          <w:numId w:val="0"/>
        </w:numPr>
        <w:ind w:left="1080" w:leftChars="0" w:firstLine="480"/>
        <w:contextualSpacing/>
        <w:rPr>
          <w:rStyle w:val="11"/>
          <w:rFonts w:hint="eastAsia" w:ascii="黑体" w:hAnsi="黑体" w:eastAsia="黑体" w:cs="黑体"/>
          <w:b w:val="0"/>
          <w:bCs w:val="0"/>
          <w:sz w:val="24"/>
          <w:szCs w:val="24"/>
          <w:lang w:val="en-US" w:eastAsia="zh-CN"/>
        </w:rPr>
      </w:pPr>
      <w:r>
        <w:rPr>
          <w:rStyle w:val="11"/>
          <w:rFonts w:hint="eastAsia" w:ascii="黑体" w:hAnsi="黑体" w:eastAsia="黑体" w:cs="黑体"/>
          <w:b w:val="0"/>
          <w:bCs w:val="0"/>
          <w:sz w:val="24"/>
          <w:szCs w:val="24"/>
          <w:lang w:val="en-US" w:eastAsia="zh-CN"/>
        </w:rPr>
        <w:t>(寅）中小学，各大院校；</w:t>
      </w:r>
    </w:p>
    <w:p>
      <w:pPr>
        <w:pStyle w:val="6"/>
        <w:numPr>
          <w:ilvl w:val="0"/>
          <w:numId w:val="0"/>
        </w:numPr>
        <w:ind w:left="1080" w:leftChars="0" w:firstLine="480"/>
        <w:contextualSpacing/>
        <w:rPr>
          <w:rStyle w:val="11"/>
          <w:rFonts w:hint="eastAsia" w:ascii="黑体" w:hAnsi="黑体" w:eastAsia="黑体" w:cs="黑体"/>
          <w:b w:val="0"/>
          <w:bCs w:val="0"/>
          <w:sz w:val="24"/>
          <w:szCs w:val="24"/>
          <w:lang w:val="en-US" w:eastAsia="zh-CN"/>
        </w:rPr>
      </w:pPr>
    </w:p>
    <w:p>
      <w:pPr>
        <w:pStyle w:val="20"/>
        <w:widowControl/>
        <w:ind w:firstLine="0" w:firstLineChars="0"/>
        <w:rPr>
          <w:rFonts w:hint="eastAsia" w:ascii="黑体" w:hAnsi="黑体" w:eastAsia="黑体" w:cs="黑体"/>
          <w:sz w:val="24"/>
          <w:szCs w:val="24"/>
        </w:rPr>
      </w:pPr>
      <w:r>
        <w:rPr>
          <w:rFonts w:hint="eastAsia" w:ascii="黑体" w:hAnsi="黑体" w:eastAsia="黑体" w:cs="黑体"/>
          <w:sz w:val="24"/>
          <w:szCs w:val="24"/>
        </w:rPr>
        <w:t>第二条</w:t>
      </w:r>
      <w:r>
        <w:rPr>
          <w:rFonts w:hint="eastAsia" w:ascii="黑体" w:hAnsi="黑体" w:eastAsia="黑体" w:cs="黑体"/>
          <w:i/>
          <w:iCs/>
          <w:sz w:val="24"/>
          <w:szCs w:val="24"/>
        </w:rPr>
        <w:t xml:space="preserve"> 鼓励</w:t>
      </w:r>
      <w:r>
        <w:rPr>
          <w:rFonts w:hint="eastAsia" w:ascii="黑体" w:hAnsi="黑体" w:eastAsia="黑体" w:cs="黑体"/>
          <w:sz w:val="24"/>
          <w:szCs w:val="24"/>
        </w:rPr>
        <w:t>加强疫情下社会福利保障的完善：</w:t>
      </w:r>
    </w:p>
    <w:p>
      <w:pPr>
        <w:pStyle w:val="20"/>
        <w:widowControl/>
        <w:numPr>
          <w:ilvl w:val="0"/>
          <w:numId w:val="5"/>
        </w:numPr>
        <w:ind w:firstLineChars="0"/>
        <w:rPr>
          <w:rFonts w:hint="eastAsia" w:ascii="黑体" w:hAnsi="黑体" w:eastAsia="黑体" w:cs="黑体"/>
          <w:sz w:val="24"/>
          <w:szCs w:val="24"/>
        </w:rPr>
      </w:pPr>
      <w:r>
        <w:rPr>
          <w:rFonts w:hint="eastAsia" w:ascii="黑体" w:hAnsi="黑体" w:eastAsia="黑体" w:cs="黑体"/>
          <w:sz w:val="24"/>
          <w:szCs w:val="24"/>
        </w:rPr>
        <w:t>希望给予失业人员一些保障，不至于失业使人群进入负面情绪，</w:t>
      </w:r>
    </w:p>
    <w:p>
      <w:pPr>
        <w:pStyle w:val="20"/>
        <w:widowControl/>
        <w:numPr>
          <w:ilvl w:val="0"/>
          <w:numId w:val="5"/>
        </w:numPr>
        <w:ind w:firstLineChars="0"/>
        <w:rPr>
          <w:rFonts w:hint="eastAsia" w:ascii="黑体" w:hAnsi="黑体" w:eastAsia="黑体" w:cs="黑体"/>
          <w:sz w:val="24"/>
          <w:szCs w:val="24"/>
        </w:rPr>
      </w:pPr>
      <w:r>
        <w:rPr>
          <w:rFonts w:hint="eastAsia" w:ascii="黑体" w:hAnsi="黑体" w:eastAsia="黑体" w:cs="黑体"/>
          <w:sz w:val="24"/>
          <w:szCs w:val="24"/>
          <w:lang w:bidi="ar"/>
        </w:rPr>
        <w:t>建立收容所和戒毒所，</w:t>
      </w:r>
    </w:p>
    <w:p>
      <w:pPr>
        <w:pStyle w:val="20"/>
        <w:widowControl/>
        <w:numPr>
          <w:ilvl w:val="0"/>
          <w:numId w:val="5"/>
        </w:numPr>
        <w:ind w:firstLineChars="0"/>
        <w:rPr>
          <w:rFonts w:hint="eastAsia" w:ascii="黑体" w:hAnsi="黑体" w:eastAsia="黑体" w:cs="黑体"/>
          <w:sz w:val="24"/>
          <w:szCs w:val="24"/>
        </w:rPr>
      </w:pPr>
      <w:r>
        <w:rPr>
          <w:rFonts w:hint="eastAsia" w:ascii="黑体" w:hAnsi="黑体" w:eastAsia="黑体" w:cs="黑体"/>
          <w:sz w:val="24"/>
          <w:szCs w:val="24"/>
          <w:lang w:bidi="ar"/>
        </w:rPr>
        <w:t>组织志愿者帮助吸毒者和其家人；</w:t>
      </w:r>
    </w:p>
    <w:p>
      <w:pPr>
        <w:rPr>
          <w:rStyle w:val="11"/>
          <w:rFonts w:hint="eastAsia" w:ascii="黑体" w:hAnsi="黑体" w:eastAsia="黑体" w:cs="黑体"/>
          <w:b w:val="0"/>
          <w:bCs w:val="0"/>
          <w:sz w:val="24"/>
          <w:szCs w:val="24"/>
          <w:lang w:eastAsia="zh-CN"/>
        </w:rPr>
      </w:pPr>
      <w:r>
        <w:rPr>
          <w:rStyle w:val="11"/>
          <w:rFonts w:hint="eastAsia" w:ascii="黑体" w:hAnsi="黑体" w:eastAsia="黑体" w:cs="黑体"/>
          <w:b w:val="0"/>
          <w:bCs w:val="0"/>
          <w:sz w:val="24"/>
          <w:szCs w:val="24"/>
          <w:lang w:eastAsia="zh-CN"/>
        </w:rPr>
        <w:t xml:space="preserve">                                                                                                                                                                                                                                                                                                                                                                                                                                                                                                  第三条 </w:t>
      </w:r>
      <w:r>
        <w:rPr>
          <w:rStyle w:val="11"/>
          <w:rFonts w:hint="eastAsia" w:ascii="黑体" w:hAnsi="黑体" w:eastAsia="黑体" w:cs="黑体"/>
          <w:b w:val="0"/>
          <w:bCs w:val="0"/>
          <w:i/>
          <w:iCs/>
          <w:sz w:val="24"/>
          <w:szCs w:val="24"/>
          <w:lang w:eastAsia="zh-CN"/>
        </w:rPr>
        <w:t>强调</w:t>
      </w:r>
      <w:r>
        <w:rPr>
          <w:rStyle w:val="11"/>
          <w:rFonts w:hint="eastAsia" w:ascii="黑体" w:hAnsi="黑体" w:eastAsia="黑体" w:cs="黑体"/>
          <w:b w:val="0"/>
          <w:bCs w:val="0"/>
          <w:i/>
          <w:iCs/>
          <w:sz w:val="24"/>
          <w:szCs w:val="24"/>
          <w:lang w:val="en-US" w:eastAsia="zh-CN"/>
        </w:rPr>
        <w:t>此</w:t>
      </w:r>
      <w:r>
        <w:rPr>
          <w:rStyle w:val="11"/>
          <w:rFonts w:hint="eastAsia" w:ascii="黑体" w:hAnsi="黑体" w:eastAsia="黑体" w:cs="黑体"/>
          <w:b w:val="0"/>
          <w:bCs w:val="0"/>
          <w:sz w:val="24"/>
          <w:szCs w:val="24"/>
          <w:lang w:eastAsia="zh-CN"/>
        </w:rPr>
        <w:t>问题</w:t>
      </w:r>
      <w:r>
        <w:rPr>
          <w:rStyle w:val="11"/>
          <w:rFonts w:hint="eastAsia" w:ascii="黑体" w:hAnsi="黑体" w:eastAsia="黑体" w:cs="黑体"/>
          <w:b w:val="0"/>
          <w:bCs w:val="0"/>
          <w:sz w:val="24"/>
          <w:szCs w:val="24"/>
          <w:lang w:val="en-US" w:eastAsia="zh-CN"/>
        </w:rPr>
        <w:t>对人类及社会健康的危害性</w:t>
      </w:r>
      <w:r>
        <w:rPr>
          <w:rStyle w:val="11"/>
          <w:rFonts w:hint="eastAsia" w:ascii="黑体" w:hAnsi="黑体" w:eastAsia="黑体" w:cs="黑体"/>
          <w:b w:val="0"/>
          <w:bCs w:val="0"/>
          <w:sz w:val="24"/>
          <w:szCs w:val="24"/>
          <w:lang w:eastAsia="zh-CN"/>
        </w:rPr>
        <w:t xml:space="preserve">: </w:t>
      </w:r>
    </w:p>
    <w:p>
      <w:pPr>
        <w:pStyle w:val="16"/>
        <w:numPr>
          <w:ilvl w:val="0"/>
          <w:numId w:val="6"/>
        </w:numPr>
        <w:rPr>
          <w:rStyle w:val="11"/>
          <w:rFonts w:hint="eastAsia" w:ascii="黑体" w:hAnsi="黑体" w:eastAsia="黑体" w:cs="黑体"/>
          <w:b w:val="0"/>
          <w:bCs w:val="0"/>
          <w:sz w:val="24"/>
          <w:szCs w:val="24"/>
          <w:lang w:eastAsia="zh-CN"/>
        </w:rPr>
      </w:pPr>
      <w:r>
        <w:rPr>
          <w:rStyle w:val="11"/>
          <w:rFonts w:hint="eastAsia" w:ascii="黑体" w:hAnsi="黑体" w:eastAsia="黑体" w:cs="黑体"/>
          <w:b w:val="0"/>
          <w:bCs w:val="0"/>
          <w:sz w:val="24"/>
          <w:szCs w:val="24"/>
          <w:lang w:eastAsia="zh-CN"/>
        </w:rPr>
        <w:t>向大众宣传关于吸毒以及药物的滥用带来的危害性，并知道在危机的来临下如何保护自己和他人，如何维护自己的基本权益，</w:t>
      </w:r>
      <w:r>
        <w:rPr>
          <w:rStyle w:val="11"/>
          <w:rFonts w:hint="eastAsia" w:ascii="黑体" w:hAnsi="黑体" w:eastAsia="黑体" w:cs="黑体"/>
          <w:b w:val="0"/>
          <w:bCs w:val="0"/>
          <w:sz w:val="24"/>
          <w:szCs w:val="24"/>
          <w:lang w:val="en-US" w:eastAsia="zh-CN"/>
        </w:rPr>
        <w:t>宣传内容包括但不限于：</w:t>
      </w:r>
    </w:p>
    <w:p>
      <w:pPr>
        <w:pStyle w:val="16"/>
        <w:numPr>
          <w:ilvl w:val="0"/>
          <w:numId w:val="7"/>
        </w:numPr>
        <w:rPr>
          <w:rFonts w:hint="eastAsia"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对人体有直接毒害：</w:t>
      </w:r>
    </w:p>
    <w:p>
      <w:pPr>
        <w:pStyle w:val="16"/>
        <w:numPr>
          <w:ilvl w:val="0"/>
          <w:numId w:val="0"/>
        </w:numPr>
        <w:ind w:left="1080" w:leftChars="0" w:firstLine="480" w:firstLineChars="200"/>
        <w:rPr>
          <w:rFonts w:hint="eastAsia"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val="en-US" w:eastAsia="zh-CN"/>
        </w:rPr>
        <w:t>（子）症状：</w:t>
      </w:r>
      <w:r>
        <w:rPr>
          <w:rFonts w:hint="eastAsia" w:ascii="黑体" w:hAnsi="黑体" w:eastAsia="黑体" w:cs="黑体"/>
          <w:color w:val="333333"/>
          <w:sz w:val="24"/>
          <w:szCs w:val="24"/>
          <w:shd w:val="clear" w:color="auto" w:fill="FFFFFF"/>
          <w:lang w:eastAsia="zh-CN"/>
        </w:rPr>
        <w:t>精神萎靡、感觉迟钝、运动失调、幻觉、妄想、定向障碍和性功能障碍等，</w:t>
      </w:r>
    </w:p>
    <w:p>
      <w:pPr>
        <w:pStyle w:val="16"/>
        <w:numPr>
          <w:ilvl w:val="0"/>
          <w:numId w:val="0"/>
        </w:numPr>
        <w:ind w:left="1080" w:leftChars="0" w:firstLine="480" w:firstLineChars="200"/>
        <w:rPr>
          <w:rFonts w:hint="eastAsia" w:ascii="黑体" w:hAnsi="黑体" w:eastAsia="黑体" w:cs="黑体"/>
          <w:color w:val="333333"/>
          <w:sz w:val="24"/>
          <w:szCs w:val="24"/>
          <w:shd w:val="clear" w:color="auto" w:fill="FFFFFF"/>
          <w:lang w:eastAsia="zh-CN"/>
        </w:rPr>
      </w:pPr>
      <w:r>
        <w:rPr>
          <w:rFonts w:hint="eastAsia" w:ascii="黑体" w:hAnsi="黑体" w:eastAsia="黑体" w:cs="黑体"/>
          <w:color w:val="333333"/>
          <w:sz w:val="24"/>
          <w:szCs w:val="24"/>
          <w:shd w:val="clear" w:color="auto" w:fill="FFFFFF"/>
          <w:lang w:eastAsia="zh-CN"/>
        </w:rPr>
        <w:t>（</w:t>
      </w:r>
      <w:r>
        <w:rPr>
          <w:rFonts w:hint="eastAsia" w:ascii="黑体" w:hAnsi="黑体" w:eastAsia="黑体" w:cs="黑体"/>
          <w:color w:val="333333"/>
          <w:sz w:val="24"/>
          <w:szCs w:val="24"/>
          <w:shd w:val="clear" w:color="auto" w:fill="FFFFFF"/>
          <w:lang w:val="en-US" w:eastAsia="zh-CN"/>
        </w:rPr>
        <w:t>丑）</w:t>
      </w:r>
      <w:r>
        <w:rPr>
          <w:rFonts w:hint="eastAsia" w:ascii="黑体" w:hAnsi="黑体" w:eastAsia="黑体" w:cs="黑体"/>
          <w:color w:val="333333"/>
          <w:sz w:val="24"/>
          <w:szCs w:val="24"/>
          <w:shd w:val="clear" w:color="auto" w:fill="FFFFFF"/>
          <w:lang w:eastAsia="zh-CN"/>
        </w:rPr>
        <w:t>长期吸毒对人体的毒害主要表现在中枢神经系统，同时伴有机体其他器官功能失调和组织病理变化，</w:t>
      </w:r>
    </w:p>
    <w:p>
      <w:pPr>
        <w:pStyle w:val="16"/>
        <w:numPr>
          <w:ilvl w:val="0"/>
          <w:numId w:val="0"/>
        </w:numPr>
        <w:rPr>
          <w:rFonts w:hint="eastAsia" w:ascii="黑体" w:hAnsi="黑体" w:eastAsia="黑体" w:cs="黑体"/>
          <w:color w:val="333333"/>
          <w:sz w:val="24"/>
          <w:szCs w:val="24"/>
          <w:shd w:val="clear" w:color="auto" w:fill="FFFFFF"/>
          <w:lang w:val="en-US" w:eastAsia="zh-CN"/>
        </w:rPr>
      </w:pPr>
      <w:r>
        <w:rPr>
          <w:rFonts w:hint="eastAsia" w:ascii="黑体" w:hAnsi="黑体" w:eastAsia="黑体" w:cs="黑体"/>
          <w:color w:val="333333"/>
          <w:sz w:val="24"/>
          <w:szCs w:val="24"/>
          <w:shd w:val="clear" w:color="auto" w:fill="FFFFFF"/>
          <w:lang w:val="en-US" w:eastAsia="zh-CN"/>
        </w:rPr>
        <w:t xml:space="preserve">          (乙）维护自身基本权益：</w:t>
      </w:r>
    </w:p>
    <w:p>
      <w:pPr>
        <w:pStyle w:val="16"/>
        <w:numPr>
          <w:ilvl w:val="0"/>
          <w:numId w:val="0"/>
        </w:numPr>
        <w:rPr>
          <w:rFonts w:hint="eastAsia" w:ascii="黑体" w:hAnsi="黑体" w:eastAsia="黑体" w:cs="黑体"/>
          <w:color w:val="333333"/>
          <w:sz w:val="24"/>
          <w:szCs w:val="24"/>
          <w:shd w:val="clear" w:color="auto" w:fill="FFFFFF"/>
          <w:lang w:val="en-US" w:eastAsia="zh-CN"/>
        </w:rPr>
      </w:pPr>
      <w:r>
        <w:rPr>
          <w:rFonts w:hint="eastAsia" w:ascii="黑体" w:hAnsi="黑体" w:eastAsia="黑体" w:cs="黑体"/>
          <w:color w:val="333333"/>
          <w:sz w:val="24"/>
          <w:szCs w:val="24"/>
          <w:shd w:val="clear" w:color="auto" w:fill="FFFFFF"/>
          <w:lang w:val="en-US" w:eastAsia="zh-CN"/>
        </w:rPr>
        <w:t xml:space="preserve">             （子）不要再贩毒吸毒人员的威胁下放弃举报，</w:t>
      </w:r>
    </w:p>
    <w:p>
      <w:pPr>
        <w:pStyle w:val="16"/>
        <w:numPr>
          <w:ilvl w:val="0"/>
          <w:numId w:val="0"/>
        </w:numPr>
        <w:rPr>
          <w:rFonts w:hint="default" w:ascii="黑体" w:hAnsi="黑体" w:eastAsia="黑体" w:cs="黑体"/>
          <w:color w:val="333333"/>
          <w:sz w:val="24"/>
          <w:szCs w:val="24"/>
          <w:shd w:val="clear" w:color="auto" w:fill="FFFFFF"/>
          <w:lang w:val="en-US" w:eastAsia="zh-CN"/>
        </w:rPr>
      </w:pPr>
      <w:r>
        <w:rPr>
          <w:rFonts w:hint="eastAsia" w:ascii="黑体" w:hAnsi="黑体" w:eastAsia="黑体" w:cs="黑体"/>
          <w:color w:val="333333"/>
          <w:sz w:val="24"/>
          <w:szCs w:val="24"/>
          <w:shd w:val="clear" w:color="auto" w:fill="FFFFFF"/>
          <w:lang w:val="en-US" w:eastAsia="zh-CN"/>
        </w:rPr>
        <w:t xml:space="preserve">             （丑）举报后会有相对应奖励，</w:t>
      </w:r>
    </w:p>
    <w:p>
      <w:pPr>
        <w:pStyle w:val="16"/>
        <w:numPr>
          <w:ilvl w:val="0"/>
          <w:numId w:val="0"/>
        </w:numPr>
        <w:ind w:left="1080" w:leftChars="0"/>
        <w:rPr>
          <w:rStyle w:val="11"/>
          <w:rFonts w:hint="eastAsia" w:ascii="黑体" w:hAnsi="黑体" w:eastAsia="黑体" w:cs="黑体"/>
          <w:b w:val="0"/>
          <w:bCs w:val="0"/>
          <w:sz w:val="24"/>
          <w:szCs w:val="24"/>
          <w:lang w:eastAsia="zh-CN"/>
        </w:rPr>
      </w:pPr>
    </w:p>
    <w:p>
      <w:pPr>
        <w:pStyle w:val="16"/>
        <w:numPr>
          <w:ilvl w:val="0"/>
          <w:numId w:val="6"/>
        </w:numPr>
        <w:rPr>
          <w:rStyle w:val="11"/>
          <w:rFonts w:hint="eastAsia" w:ascii="黑体" w:hAnsi="黑体" w:eastAsia="黑体" w:cs="黑体"/>
          <w:b w:val="0"/>
          <w:bCs w:val="0"/>
          <w:sz w:val="24"/>
          <w:szCs w:val="24"/>
          <w:lang w:eastAsia="zh-CN"/>
        </w:rPr>
      </w:pPr>
      <w:r>
        <w:rPr>
          <w:rStyle w:val="11"/>
          <w:rFonts w:hint="eastAsia" w:ascii="黑体" w:hAnsi="黑体" w:eastAsia="黑体" w:cs="黑体"/>
          <w:b w:val="0"/>
          <w:bCs w:val="0"/>
          <w:sz w:val="24"/>
          <w:szCs w:val="24"/>
          <w:lang w:eastAsia="zh-CN"/>
        </w:rPr>
        <w:t>向大众强调关吸食毒品犯罪和药物滥用犯罪所带来严重的后果：</w:t>
      </w:r>
    </w:p>
    <w:p>
      <w:pPr>
        <w:pStyle w:val="16"/>
        <w:numPr>
          <w:ilvl w:val="0"/>
          <w:numId w:val="8"/>
        </w:numPr>
        <w:rPr>
          <w:rStyle w:val="11"/>
          <w:rFonts w:hint="eastAsia" w:ascii="黑体" w:hAnsi="黑体" w:eastAsia="黑体" w:cs="黑体"/>
          <w:b w:val="0"/>
          <w:bCs w:val="0"/>
          <w:sz w:val="24"/>
          <w:szCs w:val="24"/>
          <w:lang w:eastAsia="zh-CN"/>
        </w:rPr>
      </w:pPr>
      <w:r>
        <w:rPr>
          <w:rStyle w:val="11"/>
          <w:rFonts w:hint="eastAsia" w:ascii="黑体" w:hAnsi="黑体" w:eastAsia="黑体" w:cs="黑体"/>
          <w:b w:val="0"/>
          <w:bCs w:val="0"/>
          <w:sz w:val="24"/>
          <w:szCs w:val="24"/>
          <w:lang w:eastAsia="zh-CN"/>
        </w:rPr>
        <w:t>吸食，注射毒品成瘾的，除依照前款规定处罚外，予以强制解除，进行治疗、教育，</w:t>
      </w:r>
    </w:p>
    <w:p>
      <w:pPr>
        <w:pStyle w:val="16"/>
        <w:numPr>
          <w:ilvl w:val="0"/>
          <w:numId w:val="8"/>
        </w:numPr>
        <w:rPr>
          <w:rStyle w:val="11"/>
          <w:rFonts w:hint="eastAsia" w:ascii="黑体" w:hAnsi="黑体" w:eastAsia="黑体" w:cs="黑体"/>
          <w:b w:val="0"/>
          <w:bCs w:val="0"/>
          <w:sz w:val="24"/>
          <w:szCs w:val="24"/>
          <w:lang w:eastAsia="zh-CN"/>
        </w:rPr>
      </w:pPr>
      <w:r>
        <w:rPr>
          <w:rStyle w:val="11"/>
          <w:rFonts w:hint="eastAsia" w:ascii="黑体" w:hAnsi="黑体" w:eastAsia="黑体" w:cs="黑体"/>
          <w:b w:val="0"/>
          <w:bCs w:val="0"/>
          <w:sz w:val="24"/>
          <w:szCs w:val="24"/>
          <w:lang w:eastAsia="zh-CN"/>
        </w:rPr>
        <w:t>强制戒除后又吸食、注射毒品的，可以实行劳动教养，并在劳动教养中强制解除；</w:t>
      </w:r>
    </w:p>
    <w:p>
      <w:pPr>
        <w:pStyle w:val="16"/>
        <w:numPr>
          <w:numId w:val="0"/>
        </w:numPr>
        <w:ind w:left="1080" w:leftChars="0"/>
        <w:rPr>
          <w:rStyle w:val="11"/>
          <w:rFonts w:hint="eastAsia" w:ascii="黑体" w:hAnsi="黑体" w:eastAsia="黑体" w:cs="黑体"/>
          <w:b w:val="0"/>
          <w:bCs w:val="0"/>
          <w:sz w:val="24"/>
          <w:szCs w:val="24"/>
          <w:lang w:eastAsia="zh-CN"/>
        </w:rPr>
      </w:pPr>
    </w:p>
    <w:p>
      <w:pPr>
        <w:pStyle w:val="6"/>
        <w:contextualSpacing/>
        <w:rPr>
          <w:rStyle w:val="11"/>
          <w:rFonts w:hint="eastAsia" w:ascii="黑体" w:hAnsi="黑体" w:eastAsia="黑体" w:cs="黑体"/>
          <w:b w:val="0"/>
          <w:bCs w:val="0"/>
          <w:sz w:val="24"/>
          <w:szCs w:val="24"/>
        </w:rPr>
      </w:pPr>
      <w:r>
        <w:rPr>
          <w:rStyle w:val="11"/>
          <w:rFonts w:hint="eastAsia" w:ascii="黑体" w:hAnsi="黑体" w:eastAsia="黑体" w:cs="黑体"/>
          <w:b w:val="0"/>
          <w:bCs w:val="0"/>
          <w:sz w:val="24"/>
          <w:szCs w:val="24"/>
        </w:rPr>
        <w:t xml:space="preserve">第四条 </w:t>
      </w:r>
      <w:r>
        <w:rPr>
          <w:rStyle w:val="11"/>
          <w:rFonts w:hint="eastAsia" w:ascii="黑体" w:hAnsi="黑体" w:eastAsia="黑体" w:cs="黑体"/>
          <w:b w:val="0"/>
          <w:bCs w:val="0"/>
          <w:i/>
          <w:iCs/>
          <w:sz w:val="24"/>
          <w:szCs w:val="24"/>
        </w:rPr>
        <w:t>向</w:t>
      </w:r>
      <w:r>
        <w:rPr>
          <w:rStyle w:val="11"/>
          <w:rFonts w:hint="eastAsia" w:ascii="黑体" w:hAnsi="黑体" w:eastAsia="黑体" w:cs="黑体"/>
          <w:b w:val="0"/>
          <w:bCs w:val="0"/>
          <w:sz w:val="24"/>
          <w:szCs w:val="24"/>
        </w:rPr>
        <w:t>群众和青少年进行关于吸毒方面的教育和普及:</w:t>
      </w:r>
    </w:p>
    <w:p>
      <w:pPr>
        <w:pStyle w:val="6"/>
        <w:numPr>
          <w:ilvl w:val="0"/>
          <w:numId w:val="9"/>
        </w:numPr>
        <w:contextualSpacing/>
        <w:rPr>
          <w:rStyle w:val="11"/>
          <w:rFonts w:hint="eastAsia" w:ascii="黑体" w:hAnsi="黑体" w:eastAsia="黑体" w:cs="黑体"/>
          <w:b w:val="0"/>
          <w:bCs w:val="0"/>
          <w:sz w:val="24"/>
          <w:szCs w:val="24"/>
        </w:rPr>
      </w:pPr>
      <w:r>
        <w:rPr>
          <w:rStyle w:val="11"/>
          <w:rFonts w:hint="eastAsia" w:ascii="黑体" w:hAnsi="黑体" w:eastAsia="黑体" w:cs="黑体"/>
          <w:b w:val="0"/>
          <w:bCs w:val="0"/>
          <w:sz w:val="24"/>
          <w:szCs w:val="24"/>
        </w:rPr>
        <w:t>建议各大院校添加对毒品方面的课程</w:t>
      </w:r>
      <w:r>
        <w:rPr>
          <w:rStyle w:val="11"/>
          <w:rFonts w:hint="eastAsia" w:ascii="黑体" w:hAnsi="黑体" w:eastAsia="黑体" w:cs="黑体"/>
          <w:b w:val="0"/>
          <w:bCs w:val="0"/>
          <w:sz w:val="24"/>
          <w:szCs w:val="24"/>
          <w:lang w:eastAsia="zh-CN"/>
        </w:rPr>
        <w:t>，</w:t>
      </w:r>
    </w:p>
    <w:p>
      <w:pPr>
        <w:pStyle w:val="6"/>
        <w:numPr>
          <w:ilvl w:val="0"/>
          <w:numId w:val="0"/>
        </w:numPr>
        <w:ind w:left="360" w:leftChars="0"/>
        <w:contextualSpacing/>
        <w:rPr>
          <w:rStyle w:val="11"/>
          <w:rFonts w:hint="eastAsia" w:ascii="黑体" w:hAnsi="黑体" w:eastAsia="黑体" w:cs="黑体"/>
          <w:b w:val="0"/>
          <w:bCs w:val="0"/>
          <w:sz w:val="24"/>
          <w:szCs w:val="24"/>
        </w:rPr>
      </w:pPr>
      <w:r>
        <w:rPr>
          <w:rStyle w:val="11"/>
          <w:rFonts w:hint="eastAsia" w:ascii="黑体" w:hAnsi="黑体" w:eastAsia="黑体" w:cs="黑体"/>
          <w:b w:val="0"/>
          <w:bCs w:val="0"/>
          <w:sz w:val="24"/>
          <w:szCs w:val="24"/>
        </w:rPr>
        <w:t>（</w:t>
      </w:r>
      <w:r>
        <w:rPr>
          <w:rStyle w:val="11"/>
          <w:rFonts w:hint="eastAsia" w:ascii="黑体" w:hAnsi="黑体" w:eastAsia="黑体" w:cs="黑体"/>
          <w:b w:val="0"/>
          <w:bCs w:val="0"/>
          <w:sz w:val="24"/>
          <w:szCs w:val="24"/>
          <w:lang w:val="en-US" w:eastAsia="zh-CN"/>
        </w:rPr>
        <w:t>二</w:t>
      </w:r>
      <w:r>
        <w:rPr>
          <w:rStyle w:val="11"/>
          <w:rFonts w:hint="eastAsia" w:ascii="黑体" w:hAnsi="黑体" w:eastAsia="黑体" w:cs="黑体"/>
          <w:b w:val="0"/>
          <w:bCs w:val="0"/>
          <w:sz w:val="24"/>
          <w:szCs w:val="24"/>
        </w:rPr>
        <w:t>）认真接受关于预防吸毒的教育，时刻保持警惕，</w:t>
      </w:r>
    </w:p>
    <w:p>
      <w:pPr>
        <w:pStyle w:val="6"/>
        <w:numPr>
          <w:ilvl w:val="0"/>
          <w:numId w:val="0"/>
        </w:numPr>
        <w:ind w:left="360" w:leftChars="0"/>
        <w:contextualSpacing/>
        <w:rPr>
          <w:rStyle w:val="11"/>
          <w:rFonts w:hint="eastAsia" w:ascii="黑体" w:hAnsi="黑体" w:eastAsia="黑体" w:cs="黑体"/>
          <w:b w:val="0"/>
          <w:bCs w:val="0"/>
          <w:sz w:val="24"/>
          <w:szCs w:val="24"/>
        </w:rPr>
      </w:pPr>
      <w:r>
        <w:rPr>
          <w:rStyle w:val="11"/>
          <w:rFonts w:hint="eastAsia" w:ascii="黑体" w:hAnsi="黑体" w:eastAsia="黑体" w:cs="黑体"/>
          <w:b w:val="0"/>
          <w:bCs w:val="0"/>
          <w:sz w:val="24"/>
          <w:szCs w:val="24"/>
        </w:rPr>
        <w:t>（</w:t>
      </w:r>
      <w:r>
        <w:rPr>
          <w:rStyle w:val="11"/>
          <w:rFonts w:hint="eastAsia" w:ascii="黑体" w:hAnsi="黑体" w:eastAsia="黑体" w:cs="黑体"/>
          <w:b w:val="0"/>
          <w:bCs w:val="0"/>
          <w:sz w:val="24"/>
          <w:szCs w:val="24"/>
          <w:lang w:val="en-US" w:eastAsia="zh-CN"/>
        </w:rPr>
        <w:t>三</w:t>
      </w:r>
      <w:r>
        <w:rPr>
          <w:rStyle w:val="11"/>
          <w:rFonts w:hint="eastAsia" w:ascii="黑体" w:hAnsi="黑体" w:eastAsia="黑体" w:cs="黑体"/>
          <w:b w:val="0"/>
          <w:bCs w:val="0"/>
          <w:sz w:val="24"/>
          <w:szCs w:val="24"/>
        </w:rPr>
        <w:t>）形成独立的人格以及树立正确三观，青少年在骗子或者是朋友的鼓吹下容易动摇，是因为青少年自己本身就没有独立的人格，当然也要慎重交友，</w:t>
      </w:r>
    </w:p>
    <w:p>
      <w:pPr>
        <w:pStyle w:val="6"/>
        <w:numPr>
          <w:ilvl w:val="0"/>
          <w:numId w:val="0"/>
        </w:numPr>
        <w:ind w:left="360" w:leftChars="0"/>
        <w:contextualSpacing/>
        <w:rPr>
          <w:rStyle w:val="11"/>
          <w:rFonts w:hint="eastAsia" w:ascii="黑体" w:hAnsi="黑体" w:eastAsia="黑体" w:cs="黑体"/>
          <w:b w:val="0"/>
          <w:bCs w:val="0"/>
          <w:sz w:val="24"/>
          <w:szCs w:val="24"/>
        </w:rPr>
      </w:pPr>
      <w:r>
        <w:rPr>
          <w:rStyle w:val="11"/>
          <w:rFonts w:hint="eastAsia" w:ascii="黑体" w:hAnsi="黑体" w:eastAsia="黑体" w:cs="黑体"/>
          <w:b w:val="0"/>
          <w:bCs w:val="0"/>
          <w:sz w:val="24"/>
          <w:szCs w:val="24"/>
        </w:rPr>
        <w:t>（</w:t>
      </w:r>
      <w:r>
        <w:rPr>
          <w:rStyle w:val="11"/>
          <w:rFonts w:hint="eastAsia" w:ascii="黑体" w:hAnsi="黑体" w:eastAsia="黑体" w:cs="黑体"/>
          <w:b w:val="0"/>
          <w:bCs w:val="0"/>
          <w:sz w:val="24"/>
          <w:szCs w:val="24"/>
          <w:lang w:val="en-US" w:eastAsia="zh-CN"/>
        </w:rPr>
        <w:t>四</w:t>
      </w:r>
      <w:r>
        <w:rPr>
          <w:rStyle w:val="11"/>
          <w:rFonts w:hint="eastAsia" w:ascii="黑体" w:hAnsi="黑体" w:eastAsia="黑体" w:cs="黑体"/>
          <w:b w:val="0"/>
          <w:bCs w:val="0"/>
          <w:sz w:val="24"/>
          <w:szCs w:val="24"/>
        </w:rPr>
        <w:t>）树立正确的价值观，不要在他人的影响下动摇，</w:t>
      </w:r>
    </w:p>
    <w:p>
      <w:pPr>
        <w:pStyle w:val="6"/>
        <w:numPr>
          <w:ilvl w:val="0"/>
          <w:numId w:val="0"/>
        </w:numPr>
        <w:ind w:left="360" w:leftChars="0"/>
        <w:contextualSpacing/>
        <w:rPr>
          <w:rStyle w:val="11"/>
          <w:rFonts w:hint="eastAsia" w:ascii="黑体" w:hAnsi="黑体" w:eastAsia="黑体" w:cs="黑体"/>
          <w:b w:val="0"/>
          <w:bCs w:val="0"/>
          <w:sz w:val="24"/>
          <w:szCs w:val="24"/>
          <w:lang w:eastAsia="zh-CN"/>
        </w:rPr>
      </w:pPr>
      <w:r>
        <w:rPr>
          <w:rStyle w:val="11"/>
          <w:rFonts w:hint="eastAsia" w:ascii="黑体" w:hAnsi="黑体" w:eastAsia="黑体" w:cs="黑体"/>
          <w:b w:val="0"/>
          <w:bCs w:val="0"/>
          <w:sz w:val="24"/>
          <w:szCs w:val="24"/>
        </w:rPr>
        <w:t>（</w:t>
      </w:r>
      <w:r>
        <w:rPr>
          <w:rStyle w:val="11"/>
          <w:rFonts w:hint="eastAsia" w:ascii="黑体" w:hAnsi="黑体" w:eastAsia="黑体" w:cs="黑体"/>
          <w:b w:val="0"/>
          <w:bCs w:val="0"/>
          <w:sz w:val="24"/>
          <w:szCs w:val="24"/>
          <w:lang w:val="en-US" w:eastAsia="zh-CN"/>
        </w:rPr>
        <w:t>五</w:t>
      </w:r>
      <w:r>
        <w:rPr>
          <w:rStyle w:val="11"/>
          <w:rFonts w:hint="eastAsia" w:ascii="黑体" w:hAnsi="黑体" w:eastAsia="黑体" w:cs="黑体"/>
          <w:b w:val="0"/>
          <w:bCs w:val="0"/>
          <w:sz w:val="24"/>
          <w:szCs w:val="24"/>
        </w:rPr>
        <w:t>）社区可以通过举办宣传活动，或者是发放下册子对家长以及青少年进行宣传</w:t>
      </w:r>
      <w:r>
        <w:rPr>
          <w:rStyle w:val="11"/>
          <w:rFonts w:hint="eastAsia" w:ascii="黑体" w:hAnsi="黑体" w:eastAsia="黑体" w:cs="黑体"/>
          <w:b w:val="0"/>
          <w:bCs w:val="0"/>
          <w:sz w:val="24"/>
          <w:szCs w:val="24"/>
          <w:lang w:eastAsia="zh-CN"/>
        </w:rPr>
        <w:t>；</w:t>
      </w:r>
    </w:p>
    <w:p>
      <w:pPr>
        <w:widowControl w:val="0"/>
        <w:jc w:val="both"/>
        <w:rPr>
          <w:rFonts w:hint="eastAsia" w:ascii="黑体" w:hAnsi="黑体" w:eastAsia="黑体" w:cs="黑体"/>
          <w:kern w:val="2"/>
          <w:sz w:val="24"/>
          <w:szCs w:val="24"/>
          <w:lang w:eastAsia="zh-CN" w:bidi="ar"/>
        </w:rPr>
      </w:pPr>
      <w:r>
        <w:rPr>
          <w:rFonts w:hint="eastAsia" w:ascii="黑体" w:hAnsi="黑体" w:eastAsia="黑体" w:cs="黑体"/>
          <w:kern w:val="2"/>
          <w:sz w:val="24"/>
          <w:szCs w:val="24"/>
          <w:lang w:val="en-US" w:eastAsia="zh-CN" w:bidi="ar"/>
        </w:rPr>
        <w:t>第五</w:t>
      </w:r>
      <w:r>
        <w:rPr>
          <w:rFonts w:hint="eastAsia" w:ascii="黑体" w:hAnsi="黑体" w:eastAsia="黑体" w:cs="黑体"/>
          <w:kern w:val="2"/>
          <w:sz w:val="24"/>
          <w:szCs w:val="24"/>
          <w:lang w:eastAsia="zh-CN" w:bidi="ar"/>
        </w:rPr>
        <w:t xml:space="preserve">条 </w:t>
      </w:r>
      <w:r>
        <w:rPr>
          <w:rFonts w:hint="eastAsia" w:ascii="黑体" w:hAnsi="黑体" w:eastAsia="黑体" w:cs="黑体"/>
          <w:i/>
          <w:iCs/>
          <w:kern w:val="2"/>
          <w:sz w:val="24"/>
          <w:szCs w:val="24"/>
          <w:lang w:eastAsia="zh-CN" w:bidi="ar"/>
        </w:rPr>
        <w:t>控制</w:t>
      </w:r>
      <w:r>
        <w:rPr>
          <w:rFonts w:hint="eastAsia" w:ascii="黑体" w:hAnsi="黑体" w:eastAsia="黑体" w:cs="黑体"/>
          <w:kern w:val="2"/>
          <w:sz w:val="24"/>
          <w:szCs w:val="24"/>
          <w:lang w:eastAsia="zh-CN" w:bidi="ar"/>
        </w:rPr>
        <w:t>毒品泛滥：</w:t>
      </w:r>
    </w:p>
    <w:p>
      <w:pPr>
        <w:pStyle w:val="16"/>
        <w:widowControl w:val="0"/>
        <w:numPr>
          <w:ilvl w:val="0"/>
          <w:numId w:val="10"/>
        </w:numPr>
        <w:jc w:val="both"/>
        <w:rPr>
          <w:rFonts w:hint="eastAsia" w:ascii="黑体" w:hAnsi="黑体" w:eastAsia="黑体" w:cs="黑体"/>
          <w:kern w:val="2"/>
          <w:sz w:val="24"/>
          <w:szCs w:val="24"/>
          <w:lang w:bidi="ar"/>
        </w:rPr>
      </w:pPr>
      <w:r>
        <w:rPr>
          <w:rFonts w:hint="eastAsia" w:ascii="黑体" w:hAnsi="黑体" w:eastAsia="黑体" w:cs="黑体"/>
          <w:kern w:val="2"/>
          <w:sz w:val="24"/>
          <w:szCs w:val="24"/>
          <w:lang w:bidi="ar"/>
        </w:rPr>
        <w:t>加强毒品管控，</w:t>
      </w:r>
    </w:p>
    <w:p>
      <w:pPr>
        <w:pStyle w:val="16"/>
        <w:widowControl w:val="0"/>
        <w:numPr>
          <w:ilvl w:val="0"/>
          <w:numId w:val="10"/>
        </w:numPr>
        <w:jc w:val="both"/>
        <w:rPr>
          <w:rFonts w:hint="eastAsia" w:ascii="黑体" w:hAnsi="黑体" w:eastAsia="黑体" w:cs="黑体"/>
          <w:kern w:val="2"/>
          <w:sz w:val="24"/>
          <w:szCs w:val="24"/>
          <w:lang w:eastAsia="zh-CN" w:bidi="ar"/>
        </w:rPr>
      </w:pPr>
      <w:r>
        <w:rPr>
          <w:rFonts w:hint="eastAsia" w:ascii="黑体" w:hAnsi="黑体" w:eastAsia="黑体" w:cs="黑体"/>
          <w:kern w:val="2"/>
          <w:sz w:val="24"/>
          <w:szCs w:val="24"/>
          <w:lang w:eastAsia="zh-CN" w:bidi="ar"/>
        </w:rPr>
        <w:t>提倡建立相关机构，定时抽查检测，</w:t>
      </w:r>
    </w:p>
    <w:p>
      <w:pPr>
        <w:pStyle w:val="16"/>
        <w:widowControl w:val="0"/>
        <w:numPr>
          <w:ilvl w:val="0"/>
          <w:numId w:val="10"/>
        </w:numPr>
        <w:jc w:val="both"/>
        <w:rPr>
          <w:rFonts w:hint="eastAsia" w:ascii="黑体" w:hAnsi="黑体" w:eastAsia="黑体" w:cs="黑体"/>
          <w:kern w:val="2"/>
          <w:sz w:val="24"/>
          <w:szCs w:val="24"/>
          <w:lang w:eastAsia="zh-CN" w:bidi="ar"/>
        </w:rPr>
      </w:pPr>
      <w:r>
        <w:rPr>
          <w:rFonts w:hint="eastAsia" w:ascii="黑体" w:hAnsi="黑体" w:eastAsia="黑体" w:cs="黑体"/>
          <w:kern w:val="2"/>
          <w:sz w:val="24"/>
          <w:szCs w:val="24"/>
          <w:lang w:bidi="ar"/>
        </w:rPr>
        <w:t>引起国际社会关注，</w:t>
      </w:r>
    </w:p>
    <w:p>
      <w:pPr>
        <w:pStyle w:val="16"/>
        <w:widowControl w:val="0"/>
        <w:numPr>
          <w:ilvl w:val="0"/>
          <w:numId w:val="10"/>
        </w:numPr>
        <w:jc w:val="both"/>
        <w:rPr>
          <w:rFonts w:hint="eastAsia" w:ascii="黑体" w:hAnsi="黑体" w:eastAsia="黑体" w:cs="黑体"/>
          <w:kern w:val="2"/>
          <w:sz w:val="24"/>
          <w:szCs w:val="24"/>
          <w:lang w:eastAsia="zh-CN" w:bidi="ar"/>
        </w:rPr>
      </w:pPr>
      <w:r>
        <w:rPr>
          <w:rFonts w:hint="eastAsia" w:ascii="黑体" w:hAnsi="黑体" w:eastAsia="黑体" w:cs="黑体"/>
          <w:kern w:val="2"/>
          <w:sz w:val="24"/>
          <w:szCs w:val="24"/>
          <w:lang w:eastAsia="zh-CN" w:bidi="ar"/>
        </w:rPr>
        <w:t>建立募集专项基金帮助底层及失业者获得职业教育帮助他们再就业，</w:t>
      </w:r>
    </w:p>
    <w:p>
      <w:pPr>
        <w:pStyle w:val="16"/>
        <w:widowControl w:val="0"/>
        <w:numPr>
          <w:ilvl w:val="0"/>
          <w:numId w:val="10"/>
        </w:numPr>
        <w:jc w:val="both"/>
        <w:rPr>
          <w:rFonts w:hint="eastAsia" w:ascii="黑体" w:hAnsi="黑体" w:eastAsia="黑体" w:cs="黑体"/>
          <w:kern w:val="2"/>
          <w:sz w:val="24"/>
          <w:szCs w:val="24"/>
          <w:lang w:eastAsia="zh-CN" w:bidi="ar"/>
        </w:rPr>
      </w:pPr>
      <w:r>
        <w:rPr>
          <w:rFonts w:hint="eastAsia" w:ascii="黑体" w:hAnsi="黑体" w:eastAsia="黑体" w:cs="黑体"/>
          <w:kern w:val="2"/>
          <w:sz w:val="24"/>
          <w:szCs w:val="24"/>
          <w:lang w:bidi="ar"/>
        </w:rPr>
        <w:t>敦促国际合作缉毒，</w:t>
      </w:r>
    </w:p>
    <w:p>
      <w:pPr>
        <w:pStyle w:val="16"/>
        <w:widowControl w:val="0"/>
        <w:numPr>
          <w:ilvl w:val="0"/>
          <w:numId w:val="10"/>
        </w:numPr>
        <w:jc w:val="both"/>
        <w:rPr>
          <w:rFonts w:hint="eastAsia" w:ascii="黑体" w:hAnsi="黑体" w:eastAsia="黑体" w:cs="黑体"/>
          <w:kern w:val="2"/>
          <w:sz w:val="24"/>
          <w:szCs w:val="24"/>
          <w:lang w:eastAsia="zh-CN" w:bidi="ar"/>
        </w:rPr>
      </w:pPr>
      <w:r>
        <w:rPr>
          <w:rFonts w:hint="eastAsia" w:ascii="黑体" w:hAnsi="黑体" w:eastAsia="黑体" w:cs="黑体"/>
          <w:kern w:val="2"/>
          <w:sz w:val="24"/>
          <w:szCs w:val="24"/>
          <w:lang w:eastAsia="zh-CN" w:bidi="ar"/>
        </w:rPr>
        <w:t>贩卖</w:t>
      </w:r>
      <w:r>
        <w:rPr>
          <w:rFonts w:hint="eastAsia" w:ascii="黑体" w:hAnsi="黑体" w:eastAsia="黑体" w:cs="黑体"/>
          <w:sz w:val="24"/>
          <w:szCs w:val="24"/>
          <w:lang w:eastAsia="zh-CN"/>
        </w:rPr>
        <w:t>硬性毒品超过三十克执行死刑，</w:t>
      </w:r>
    </w:p>
    <w:p>
      <w:pPr>
        <w:pStyle w:val="16"/>
        <w:widowControl w:val="0"/>
        <w:numPr>
          <w:ilvl w:val="0"/>
          <w:numId w:val="10"/>
        </w:numPr>
        <w:jc w:val="both"/>
        <w:rPr>
          <w:rFonts w:hint="eastAsia" w:ascii="黑体" w:hAnsi="黑体" w:eastAsia="黑体" w:cs="黑体"/>
          <w:kern w:val="2"/>
          <w:sz w:val="24"/>
          <w:szCs w:val="24"/>
          <w:lang w:eastAsia="zh-CN" w:bidi="ar"/>
        </w:rPr>
      </w:pPr>
      <w:r>
        <w:rPr>
          <w:rFonts w:hint="eastAsia" w:ascii="黑体" w:hAnsi="黑体" w:eastAsia="黑体" w:cs="黑体"/>
          <w:sz w:val="24"/>
          <w:szCs w:val="24"/>
          <w:lang w:eastAsia="zh-CN"/>
        </w:rPr>
        <w:t>民众举报吸毒人员，每50克100美元，</w:t>
      </w:r>
      <w:r>
        <w:rPr>
          <w:rFonts w:hint="eastAsia" w:ascii="黑体" w:hAnsi="黑体" w:eastAsia="黑体" w:cs="黑体"/>
          <w:color w:val="111111"/>
          <w:sz w:val="24"/>
          <w:szCs w:val="24"/>
          <w:shd w:val="clear" w:color="auto" w:fill="FFFFFF"/>
          <w:lang w:eastAsia="zh-CN"/>
        </w:rPr>
        <w:t>其中依法做出强制隔离解毒决定的奖励1000元，</w:t>
      </w:r>
    </w:p>
    <w:p>
      <w:pPr>
        <w:pStyle w:val="16"/>
        <w:widowControl w:val="0"/>
        <w:numPr>
          <w:ilvl w:val="0"/>
          <w:numId w:val="10"/>
        </w:numPr>
        <w:jc w:val="both"/>
        <w:rPr>
          <w:rFonts w:hint="eastAsia" w:ascii="黑体" w:hAnsi="黑体" w:eastAsia="黑体" w:cs="黑体"/>
          <w:kern w:val="2"/>
          <w:sz w:val="24"/>
          <w:szCs w:val="24"/>
          <w:lang w:eastAsia="zh-CN" w:bidi="ar"/>
        </w:rPr>
      </w:pPr>
      <w:r>
        <w:rPr>
          <w:rFonts w:hint="eastAsia" w:ascii="黑体" w:hAnsi="黑体" w:eastAsia="黑体" w:cs="黑体"/>
          <w:color w:val="111111"/>
          <w:sz w:val="24"/>
          <w:szCs w:val="24"/>
          <w:lang w:eastAsia="zh-CN"/>
        </w:rPr>
        <w:t>如若发现从事运动员职业的人员吸食毒品（任何种类），剥夺其终身参赛权力，</w:t>
      </w:r>
    </w:p>
    <w:p>
      <w:pPr>
        <w:pStyle w:val="6"/>
        <w:numPr>
          <w:ilvl w:val="0"/>
          <w:numId w:val="10"/>
        </w:numPr>
        <w:contextualSpacing/>
        <w:rPr>
          <w:rStyle w:val="11"/>
          <w:rFonts w:hint="eastAsia" w:ascii="黑体" w:hAnsi="黑体" w:eastAsia="黑体" w:cs="黑体"/>
          <w:b w:val="0"/>
          <w:bCs w:val="0"/>
          <w:sz w:val="24"/>
          <w:szCs w:val="24"/>
        </w:rPr>
      </w:pPr>
      <w:r>
        <w:rPr>
          <w:rStyle w:val="11"/>
          <w:rFonts w:hint="eastAsia" w:ascii="黑体" w:hAnsi="黑体" w:eastAsia="黑体" w:cs="黑体"/>
          <w:b w:val="0"/>
          <w:bCs w:val="0"/>
          <w:sz w:val="24"/>
          <w:szCs w:val="24"/>
        </w:rPr>
        <w:t>严厉管控青少年贩毒吸毒：</w:t>
      </w:r>
    </w:p>
    <w:p>
      <w:pPr>
        <w:pStyle w:val="6"/>
        <w:numPr>
          <w:ilvl w:val="0"/>
          <w:numId w:val="11"/>
        </w:numPr>
        <w:contextualSpacing/>
        <w:rPr>
          <w:rStyle w:val="11"/>
          <w:rFonts w:hint="eastAsia" w:ascii="黑体" w:hAnsi="黑体" w:eastAsia="黑体" w:cs="黑体"/>
          <w:b w:val="0"/>
          <w:bCs w:val="0"/>
          <w:sz w:val="24"/>
          <w:szCs w:val="24"/>
        </w:rPr>
      </w:pPr>
      <w:r>
        <w:rPr>
          <w:rStyle w:val="11"/>
          <w:rFonts w:hint="eastAsia" w:ascii="黑体" w:hAnsi="黑体" w:eastAsia="黑体" w:cs="黑体"/>
          <w:b w:val="0"/>
          <w:bCs w:val="0"/>
          <w:sz w:val="24"/>
          <w:szCs w:val="24"/>
        </w:rPr>
        <w:t>一经发现，吸食任何类型毒品，强制进入戒毒所，</w:t>
      </w:r>
    </w:p>
    <w:p>
      <w:pPr>
        <w:pStyle w:val="6"/>
        <w:numPr>
          <w:ilvl w:val="0"/>
          <w:numId w:val="11"/>
        </w:numPr>
        <w:contextualSpacing/>
        <w:rPr>
          <w:rStyle w:val="11"/>
          <w:rFonts w:hint="eastAsia" w:ascii="黑体" w:hAnsi="黑体" w:eastAsia="黑体" w:cs="黑体"/>
          <w:b w:val="0"/>
          <w:bCs w:val="0"/>
          <w:sz w:val="24"/>
          <w:szCs w:val="24"/>
        </w:rPr>
      </w:pPr>
      <w:r>
        <w:rPr>
          <w:rStyle w:val="11"/>
          <w:rFonts w:hint="eastAsia" w:ascii="黑体" w:hAnsi="黑体" w:eastAsia="黑体" w:cs="黑体"/>
          <w:b w:val="0"/>
          <w:bCs w:val="0"/>
          <w:sz w:val="24"/>
          <w:szCs w:val="24"/>
        </w:rPr>
        <w:t>其父母一年以上有期徒刑，并承担全部责任,并剥夺基本政治权利；</w:t>
      </w:r>
    </w:p>
    <w:p>
      <w:pPr>
        <w:pStyle w:val="6"/>
        <w:numPr>
          <w:numId w:val="0"/>
        </w:numPr>
        <w:ind w:left="1080" w:leftChars="0"/>
        <w:contextualSpacing/>
        <w:rPr>
          <w:rStyle w:val="11"/>
          <w:rFonts w:hint="eastAsia" w:ascii="黑体" w:hAnsi="黑体" w:eastAsia="黑体" w:cs="黑体"/>
          <w:b w:val="0"/>
          <w:bCs w:val="0"/>
          <w:sz w:val="24"/>
          <w:szCs w:val="24"/>
        </w:rPr>
      </w:pPr>
    </w:p>
    <w:p>
      <w:pPr>
        <w:pStyle w:val="6"/>
        <w:spacing w:beforeAutospacing="0" w:afterAutospacing="0"/>
        <w:rPr>
          <w:rFonts w:hint="eastAsia" w:ascii="黑体" w:hAnsi="黑体" w:eastAsia="黑体" w:cs="黑体"/>
          <w:color w:val="000000"/>
          <w:sz w:val="24"/>
          <w:szCs w:val="24"/>
          <w:u w:color="000000"/>
          <w:lang w:bidi="ar"/>
        </w:rPr>
      </w:pPr>
      <w:r>
        <w:rPr>
          <w:rFonts w:hint="eastAsia" w:ascii="黑体" w:hAnsi="黑体" w:eastAsia="黑体" w:cs="黑体"/>
          <w:sz w:val="24"/>
          <w:szCs w:val="24"/>
        </w:rPr>
        <w:t>第</w:t>
      </w:r>
      <w:r>
        <w:rPr>
          <w:rFonts w:hint="eastAsia" w:ascii="黑体" w:hAnsi="黑体" w:eastAsia="黑体" w:cs="黑体"/>
          <w:sz w:val="24"/>
          <w:szCs w:val="24"/>
          <w:lang w:val="en-US" w:eastAsia="zh-CN"/>
        </w:rPr>
        <w:t>六</w:t>
      </w:r>
      <w:r>
        <w:rPr>
          <w:rFonts w:hint="eastAsia" w:ascii="黑体" w:hAnsi="黑体" w:eastAsia="黑体" w:cs="黑体"/>
          <w:sz w:val="24"/>
          <w:szCs w:val="24"/>
        </w:rPr>
        <w:t>条</w:t>
      </w:r>
      <w:r>
        <w:rPr>
          <w:rFonts w:hint="eastAsia" w:ascii="黑体" w:hAnsi="黑体" w:eastAsia="黑体" w:cs="黑体"/>
          <w:i w:val="0"/>
          <w:iCs w:val="0"/>
          <w:sz w:val="24"/>
          <w:szCs w:val="24"/>
        </w:rPr>
        <w:t xml:space="preserve"> </w:t>
      </w:r>
      <w:r>
        <w:rPr>
          <w:rFonts w:hint="eastAsia" w:ascii="黑体" w:hAnsi="黑体" w:eastAsia="黑体" w:cs="黑体"/>
          <w:i/>
          <w:iCs/>
          <w:sz w:val="24"/>
          <w:szCs w:val="24"/>
          <w:u w:val="single"/>
          <w:lang w:val="en-US" w:eastAsia="zh-CN"/>
        </w:rPr>
        <w:t>建议</w:t>
      </w:r>
      <w:r>
        <w:rPr>
          <w:rFonts w:hint="eastAsia" w:ascii="黑体" w:hAnsi="黑体" w:eastAsia="黑体" w:cs="黑体"/>
          <w:i w:val="0"/>
          <w:iCs w:val="0"/>
          <w:sz w:val="24"/>
          <w:szCs w:val="24"/>
          <w:lang w:val="en-US" w:eastAsia="zh-CN"/>
        </w:rPr>
        <w:t>向</w:t>
      </w:r>
      <w:r>
        <w:rPr>
          <w:rFonts w:hint="eastAsia" w:ascii="黑体" w:hAnsi="黑体" w:eastAsia="黑体" w:cs="黑体"/>
          <w:color w:val="000000"/>
          <w:sz w:val="24"/>
          <w:szCs w:val="24"/>
          <w:u w:color="000000"/>
          <w:lang w:bidi="ar"/>
        </w:rPr>
        <w:t>强国寻求帮助:</w:t>
      </w:r>
    </w:p>
    <w:p>
      <w:pPr>
        <w:pStyle w:val="6"/>
        <w:numPr>
          <w:ilvl w:val="0"/>
          <w:numId w:val="12"/>
        </w:numPr>
        <w:spacing w:beforeAutospacing="0" w:afterAutospacing="0"/>
        <w:rPr>
          <w:rFonts w:hint="eastAsia" w:ascii="黑体" w:hAnsi="黑体" w:eastAsia="黑体" w:cs="黑体"/>
          <w:color w:val="000000"/>
          <w:sz w:val="24"/>
          <w:szCs w:val="24"/>
          <w:u w:color="000000"/>
          <w:lang w:bidi="ar"/>
        </w:rPr>
      </w:pPr>
      <w:r>
        <w:rPr>
          <w:rFonts w:hint="eastAsia" w:ascii="黑体" w:hAnsi="黑体" w:eastAsia="黑体" w:cs="黑体"/>
          <w:color w:val="000000"/>
          <w:sz w:val="24"/>
          <w:szCs w:val="24"/>
          <w:u w:color="000000"/>
          <w:lang w:bidi="ar"/>
        </w:rPr>
        <w:t>请求强国的物资如口罩，医疗产品，医疗设备，</w:t>
      </w:r>
    </w:p>
    <w:p>
      <w:pPr>
        <w:pStyle w:val="6"/>
        <w:numPr>
          <w:ilvl w:val="0"/>
          <w:numId w:val="12"/>
        </w:numPr>
        <w:spacing w:beforeAutospacing="0" w:afterAutospacing="0"/>
        <w:rPr>
          <w:rFonts w:hint="eastAsia" w:ascii="黑体" w:hAnsi="黑体" w:eastAsia="黑体" w:cs="黑体"/>
          <w:color w:val="000000"/>
          <w:sz w:val="24"/>
          <w:szCs w:val="24"/>
          <w:u w:color="000000"/>
          <w:lang w:bidi="ar"/>
        </w:rPr>
      </w:pPr>
      <w:r>
        <w:rPr>
          <w:rFonts w:hint="eastAsia" w:ascii="黑体" w:hAnsi="黑体" w:eastAsia="黑体" w:cs="黑体"/>
          <w:color w:val="000000"/>
          <w:sz w:val="24"/>
          <w:szCs w:val="24"/>
          <w:u w:color="000000"/>
          <w:lang w:bidi="ar"/>
        </w:rPr>
        <w:t>开放对外国志愿者队问题严重国家进行有效帮助，</w:t>
      </w:r>
    </w:p>
    <w:p>
      <w:pPr>
        <w:pStyle w:val="6"/>
        <w:numPr>
          <w:ilvl w:val="0"/>
          <w:numId w:val="12"/>
        </w:numPr>
        <w:spacing w:beforeAutospacing="0" w:afterAutospacing="0"/>
        <w:rPr>
          <w:rFonts w:hint="eastAsia" w:ascii="黑体" w:hAnsi="黑体" w:eastAsia="黑体" w:cs="黑体"/>
          <w:color w:val="000000"/>
          <w:sz w:val="24"/>
          <w:szCs w:val="24"/>
          <w:u w:color="000000"/>
          <w:lang w:bidi="ar"/>
        </w:rPr>
      </w:pPr>
      <w:r>
        <w:rPr>
          <w:rFonts w:hint="eastAsia" w:ascii="黑体" w:hAnsi="黑体" w:eastAsia="黑体" w:cs="黑体"/>
          <w:color w:val="000000"/>
          <w:sz w:val="24"/>
          <w:szCs w:val="24"/>
          <w:u w:color="000000"/>
          <w:lang w:bidi="ar"/>
        </w:rPr>
        <w:t>请求联合国对问题严重国家进行高效帮助，帮助其国家对国内的毒品进一步限制及管控；</w:t>
      </w:r>
    </w:p>
    <w:p>
      <w:pPr>
        <w:pStyle w:val="6"/>
        <w:spacing w:beforeAutospacing="0" w:afterAutospacing="0"/>
        <w:rPr>
          <w:rFonts w:hint="eastAsia" w:ascii="黑体" w:hAnsi="黑体" w:eastAsia="黑体" w:cs="黑体"/>
          <w:color w:val="000000"/>
          <w:sz w:val="24"/>
          <w:szCs w:val="24"/>
          <w:u w:color="000000"/>
          <w:lang w:bidi="ar"/>
        </w:rPr>
      </w:pPr>
    </w:p>
    <w:p>
      <w:pPr>
        <w:widowControl w:val="0"/>
        <w:jc w:val="both"/>
        <w:rPr>
          <w:rFonts w:hint="eastAsia" w:ascii="黑体" w:hAnsi="黑体" w:eastAsia="黑体" w:cs="黑体"/>
          <w:sz w:val="24"/>
          <w:szCs w:val="24"/>
          <w:lang w:eastAsia="zh-CN"/>
        </w:rPr>
      </w:pPr>
      <w:r>
        <w:rPr>
          <w:rFonts w:hint="eastAsia" w:ascii="黑体" w:hAnsi="黑体" w:eastAsia="黑体" w:cs="黑体"/>
          <w:kern w:val="2"/>
          <w:sz w:val="24"/>
          <w:szCs w:val="24"/>
          <w:lang w:eastAsia="zh-CN" w:bidi="ar"/>
        </w:rPr>
        <w:t>第</w:t>
      </w:r>
      <w:r>
        <w:rPr>
          <w:rFonts w:hint="eastAsia" w:ascii="黑体" w:hAnsi="黑体" w:eastAsia="黑体" w:cs="黑体"/>
          <w:kern w:val="2"/>
          <w:sz w:val="24"/>
          <w:szCs w:val="24"/>
          <w:lang w:val="en-US" w:eastAsia="zh-CN" w:bidi="ar"/>
        </w:rPr>
        <w:t>七</w:t>
      </w:r>
      <w:r>
        <w:rPr>
          <w:rFonts w:hint="eastAsia" w:ascii="黑体" w:hAnsi="黑体" w:eastAsia="黑体" w:cs="黑体"/>
          <w:kern w:val="2"/>
          <w:sz w:val="24"/>
          <w:szCs w:val="24"/>
          <w:lang w:eastAsia="zh-CN" w:bidi="ar"/>
        </w:rPr>
        <w:t xml:space="preserve">条 </w:t>
      </w:r>
      <w:r>
        <w:rPr>
          <w:rFonts w:hint="eastAsia" w:ascii="黑体" w:hAnsi="黑体" w:eastAsia="黑体" w:cs="黑体"/>
          <w:i/>
          <w:iCs/>
          <w:kern w:val="2"/>
          <w:sz w:val="24"/>
          <w:szCs w:val="24"/>
          <w:u w:val="single"/>
          <w:lang w:eastAsia="zh-CN" w:bidi="ar"/>
        </w:rPr>
        <w:t>强调</w:t>
      </w:r>
      <w:r>
        <w:rPr>
          <w:rFonts w:hint="eastAsia" w:ascii="黑体" w:hAnsi="黑体" w:eastAsia="黑体" w:cs="黑体"/>
          <w:kern w:val="2"/>
          <w:sz w:val="24"/>
          <w:szCs w:val="24"/>
          <w:lang w:eastAsia="zh-CN" w:bidi="ar"/>
        </w:rPr>
        <w:t>为治疗流行病制作药品的经济需求：</w:t>
      </w:r>
    </w:p>
    <w:p>
      <w:pPr>
        <w:pStyle w:val="16"/>
        <w:widowControl w:val="0"/>
        <w:numPr>
          <w:ilvl w:val="0"/>
          <w:numId w:val="13"/>
        </w:numPr>
        <w:jc w:val="both"/>
        <w:rPr>
          <w:rFonts w:hint="eastAsia" w:ascii="黑体" w:hAnsi="黑体" w:eastAsia="黑体" w:cs="黑体"/>
          <w:kern w:val="2"/>
          <w:sz w:val="24"/>
          <w:szCs w:val="24"/>
          <w:lang w:eastAsia="zh-CN" w:bidi="ar"/>
        </w:rPr>
      </w:pPr>
      <w:r>
        <w:rPr>
          <w:rFonts w:hint="eastAsia" w:ascii="黑体" w:hAnsi="黑体" w:eastAsia="黑体" w:cs="黑体"/>
          <w:kern w:val="2"/>
          <w:sz w:val="24"/>
          <w:szCs w:val="24"/>
          <w:lang w:eastAsia="zh-CN" w:bidi="ar"/>
        </w:rPr>
        <w:t>建议发达国家为落后及发展中国家提供不少于一万美元的资助，</w:t>
      </w:r>
    </w:p>
    <w:p>
      <w:pPr>
        <w:pStyle w:val="16"/>
        <w:widowControl w:val="0"/>
        <w:numPr>
          <w:ilvl w:val="0"/>
          <w:numId w:val="13"/>
        </w:numPr>
        <w:jc w:val="both"/>
        <w:rPr>
          <w:rFonts w:hint="eastAsia" w:ascii="黑体" w:hAnsi="黑体" w:eastAsia="黑体" w:cs="黑体"/>
          <w:sz w:val="24"/>
          <w:szCs w:val="24"/>
          <w:lang w:eastAsia="zh-CN"/>
        </w:rPr>
      </w:pPr>
      <w:r>
        <w:rPr>
          <w:rFonts w:hint="eastAsia" w:ascii="黑体" w:hAnsi="黑体" w:eastAsia="黑体" w:cs="黑体"/>
          <w:kern w:val="2"/>
          <w:sz w:val="24"/>
          <w:szCs w:val="24"/>
          <w:lang w:eastAsia="zh-CN" w:bidi="ar"/>
        </w:rPr>
        <w:t>建议派遣技术人员去疫情严重国家进行指导，</w:t>
      </w:r>
      <w:r>
        <w:rPr>
          <w:rFonts w:hint="eastAsia" w:ascii="黑体" w:hAnsi="黑体" w:eastAsia="黑体" w:cs="黑体"/>
          <w:kern w:val="2"/>
          <w:sz w:val="24"/>
          <w:szCs w:val="24"/>
          <w:lang w:val="en-US" w:eastAsia="zh-CN" w:bidi="ar"/>
        </w:rPr>
        <w:t xml:space="preserve"> </w:t>
      </w:r>
    </w:p>
    <w:p>
      <w:pPr>
        <w:pStyle w:val="16"/>
        <w:widowControl w:val="0"/>
        <w:numPr>
          <w:ilvl w:val="0"/>
          <w:numId w:val="13"/>
        </w:numPr>
        <w:jc w:val="both"/>
        <w:rPr>
          <w:rStyle w:val="11"/>
          <w:rFonts w:hint="eastAsia" w:ascii="黑体" w:hAnsi="黑体" w:eastAsia="黑体" w:cs="黑体"/>
          <w:b w:val="0"/>
          <w:bCs w:val="0"/>
          <w:kern w:val="2"/>
          <w:sz w:val="24"/>
          <w:szCs w:val="24"/>
          <w:lang w:eastAsia="zh-CN" w:bidi="ar"/>
        </w:rPr>
      </w:pPr>
      <w:r>
        <w:rPr>
          <w:rFonts w:hint="eastAsia" w:ascii="黑体" w:hAnsi="黑体" w:eastAsia="黑体" w:cs="黑体"/>
          <w:kern w:val="2"/>
          <w:sz w:val="24"/>
          <w:szCs w:val="24"/>
          <w:lang w:eastAsia="zh-CN" w:bidi="ar"/>
        </w:rPr>
        <w:t>减少经济消耗尽快投入资金于疫苗研发及患者治疗上；</w:t>
      </w:r>
    </w:p>
    <w:p>
      <w:pPr>
        <w:pStyle w:val="6"/>
        <w:contextualSpacing/>
        <w:rPr>
          <w:rStyle w:val="11"/>
          <w:rFonts w:hint="eastAsia" w:ascii="黑体" w:hAnsi="黑体" w:eastAsia="黑体" w:cs="黑体"/>
          <w:b w:val="0"/>
          <w:bCs w:val="0"/>
          <w:sz w:val="24"/>
          <w:szCs w:val="24"/>
        </w:rPr>
      </w:pPr>
      <w:r>
        <w:rPr>
          <w:rStyle w:val="11"/>
          <w:rFonts w:hint="eastAsia" w:ascii="黑体" w:hAnsi="黑体" w:eastAsia="黑体" w:cs="黑体"/>
          <w:b w:val="0"/>
          <w:bCs w:val="0"/>
          <w:sz w:val="24"/>
          <w:szCs w:val="24"/>
        </w:rPr>
        <w:t>第</w:t>
      </w:r>
      <w:r>
        <w:rPr>
          <w:rStyle w:val="11"/>
          <w:rFonts w:hint="eastAsia" w:ascii="黑体" w:hAnsi="黑体" w:eastAsia="黑体" w:cs="黑体"/>
          <w:b w:val="0"/>
          <w:bCs w:val="0"/>
          <w:sz w:val="24"/>
          <w:szCs w:val="24"/>
          <w:lang w:val="en-US" w:eastAsia="zh-CN"/>
        </w:rPr>
        <w:t>八</w:t>
      </w:r>
      <w:r>
        <w:rPr>
          <w:rStyle w:val="11"/>
          <w:rFonts w:hint="eastAsia" w:ascii="黑体" w:hAnsi="黑体" w:eastAsia="黑体" w:cs="黑体"/>
          <w:b w:val="0"/>
          <w:bCs w:val="0"/>
          <w:sz w:val="24"/>
          <w:szCs w:val="24"/>
        </w:rPr>
        <w:t xml:space="preserve">条 </w:t>
      </w:r>
      <w:r>
        <w:rPr>
          <w:rStyle w:val="11"/>
          <w:rFonts w:hint="eastAsia" w:ascii="黑体" w:hAnsi="黑体" w:eastAsia="黑体" w:cs="黑体"/>
          <w:b w:val="0"/>
          <w:bCs w:val="0"/>
          <w:i/>
          <w:iCs/>
          <w:sz w:val="24"/>
          <w:szCs w:val="24"/>
          <w:u w:val="single"/>
          <w:lang w:val="en-US" w:eastAsia="zh-CN"/>
        </w:rPr>
        <w:t>呼吁</w:t>
      </w:r>
      <w:r>
        <w:rPr>
          <w:rStyle w:val="11"/>
          <w:rFonts w:hint="eastAsia" w:ascii="黑体" w:hAnsi="黑体" w:eastAsia="黑体" w:cs="黑体"/>
          <w:b w:val="0"/>
          <w:bCs w:val="0"/>
          <w:i/>
          <w:iCs/>
          <w:sz w:val="24"/>
          <w:szCs w:val="24"/>
        </w:rPr>
        <w:t>禁</w:t>
      </w:r>
      <w:r>
        <w:rPr>
          <w:rStyle w:val="11"/>
          <w:rFonts w:hint="eastAsia" w:ascii="黑体" w:hAnsi="黑体" w:eastAsia="黑体" w:cs="黑体"/>
          <w:b w:val="0"/>
          <w:bCs w:val="0"/>
          <w:sz w:val="24"/>
          <w:szCs w:val="24"/>
        </w:rPr>
        <w:t>毒防艾，禁止使用静脉注射毒品:</w:t>
      </w:r>
    </w:p>
    <w:p>
      <w:pPr>
        <w:pStyle w:val="6"/>
        <w:numPr>
          <w:ilvl w:val="0"/>
          <w:numId w:val="14"/>
        </w:numPr>
        <w:contextualSpacing/>
        <w:rPr>
          <w:rStyle w:val="11"/>
          <w:rFonts w:hint="eastAsia" w:ascii="黑体" w:hAnsi="黑体" w:eastAsia="黑体" w:cs="黑体"/>
          <w:b w:val="0"/>
          <w:bCs w:val="0"/>
          <w:sz w:val="24"/>
          <w:szCs w:val="24"/>
        </w:rPr>
      </w:pPr>
      <w:r>
        <w:rPr>
          <w:rStyle w:val="11"/>
          <w:rFonts w:hint="eastAsia" w:ascii="黑体" w:hAnsi="黑体" w:eastAsia="黑体" w:cs="黑体"/>
          <w:b w:val="0"/>
          <w:bCs w:val="0"/>
          <w:sz w:val="24"/>
          <w:szCs w:val="24"/>
        </w:rPr>
        <w:t>HIV患者的增加，很大一部分都源于吸食毒品中的一种那就是静脉注射:</w:t>
      </w:r>
    </w:p>
    <w:p>
      <w:pPr>
        <w:pStyle w:val="6"/>
        <w:numPr>
          <w:ilvl w:val="0"/>
          <w:numId w:val="15"/>
        </w:numPr>
        <w:contextualSpacing/>
        <w:rPr>
          <w:rStyle w:val="11"/>
          <w:rFonts w:hint="eastAsia" w:ascii="黑体" w:hAnsi="黑体" w:eastAsia="黑体" w:cs="黑体"/>
          <w:b w:val="0"/>
          <w:bCs w:val="0"/>
          <w:sz w:val="24"/>
          <w:szCs w:val="24"/>
        </w:rPr>
      </w:pPr>
      <w:r>
        <w:rPr>
          <w:rStyle w:val="11"/>
          <w:rFonts w:hint="eastAsia" w:ascii="黑体" w:hAnsi="黑体" w:eastAsia="黑体" w:cs="黑体"/>
          <w:b w:val="0"/>
          <w:bCs w:val="0"/>
          <w:sz w:val="24"/>
          <w:szCs w:val="24"/>
        </w:rPr>
        <w:t>禁止传统毒品，以及使用针具吸毒的流通,</w:t>
      </w:r>
    </w:p>
    <w:p>
      <w:pPr>
        <w:pStyle w:val="6"/>
        <w:numPr>
          <w:ilvl w:val="0"/>
          <w:numId w:val="15"/>
        </w:numPr>
        <w:contextualSpacing/>
        <w:rPr>
          <w:rStyle w:val="11"/>
          <w:rFonts w:hint="eastAsia" w:ascii="黑体" w:hAnsi="黑体" w:eastAsia="黑体" w:cs="黑体"/>
          <w:b w:val="0"/>
          <w:bCs w:val="0"/>
          <w:sz w:val="24"/>
          <w:szCs w:val="24"/>
        </w:rPr>
      </w:pPr>
      <w:r>
        <w:rPr>
          <w:rStyle w:val="11"/>
          <w:rFonts w:hint="eastAsia" w:ascii="黑体" w:hAnsi="黑体" w:eastAsia="黑体" w:cs="黑体"/>
          <w:b w:val="0"/>
          <w:bCs w:val="0"/>
          <w:sz w:val="24"/>
          <w:szCs w:val="24"/>
        </w:rPr>
        <w:t>禁止毒品泛滥，也可以预防艾滋病传播</w:t>
      </w:r>
      <w:r>
        <w:rPr>
          <w:rStyle w:val="11"/>
          <w:rFonts w:hint="eastAsia" w:ascii="黑体" w:hAnsi="黑体" w:eastAsia="黑体" w:cs="黑体"/>
          <w:b w:val="0"/>
          <w:bCs w:val="0"/>
          <w:sz w:val="24"/>
          <w:szCs w:val="24"/>
          <w:lang w:eastAsia="zh-CN"/>
        </w:rPr>
        <w:t>，</w:t>
      </w:r>
    </w:p>
    <w:p>
      <w:pPr>
        <w:pStyle w:val="6"/>
        <w:numPr>
          <w:numId w:val="0"/>
        </w:numPr>
        <w:contextualSpacing/>
        <w:rPr>
          <w:rStyle w:val="11"/>
          <w:rFonts w:hint="eastAsia" w:ascii="黑体" w:hAnsi="黑体" w:eastAsia="黑体" w:cs="黑体"/>
          <w:b w:val="0"/>
          <w:bCs w:val="0"/>
          <w:sz w:val="24"/>
          <w:szCs w:val="24"/>
        </w:rPr>
      </w:pPr>
    </w:p>
    <w:p>
      <w:pPr>
        <w:pStyle w:val="6"/>
        <w:numPr>
          <w:ilvl w:val="0"/>
          <w:numId w:val="14"/>
        </w:numPr>
        <w:contextualSpacing/>
        <w:rPr>
          <w:rStyle w:val="11"/>
          <w:rFonts w:hint="eastAsia" w:ascii="黑体" w:hAnsi="黑体" w:eastAsia="黑体" w:cs="黑体"/>
          <w:b w:val="0"/>
          <w:bCs w:val="0"/>
          <w:sz w:val="24"/>
          <w:szCs w:val="24"/>
        </w:rPr>
      </w:pPr>
      <w:r>
        <w:rPr>
          <w:rStyle w:val="11"/>
          <w:rFonts w:hint="eastAsia" w:ascii="黑体" w:hAnsi="黑体" w:eastAsia="黑体" w:cs="黑体"/>
          <w:b w:val="0"/>
          <w:bCs w:val="0"/>
          <w:sz w:val="24"/>
          <w:szCs w:val="24"/>
        </w:rPr>
        <w:t>禁止HIV患者吸食毒品:</w:t>
      </w:r>
    </w:p>
    <w:p>
      <w:pPr>
        <w:pStyle w:val="6"/>
        <w:numPr>
          <w:ilvl w:val="0"/>
          <w:numId w:val="16"/>
        </w:numPr>
        <w:contextualSpacing/>
        <w:rPr>
          <w:rStyle w:val="11"/>
          <w:rFonts w:hint="eastAsia" w:ascii="黑体" w:hAnsi="黑体" w:eastAsia="黑体" w:cs="黑体"/>
          <w:b w:val="0"/>
          <w:bCs w:val="0"/>
          <w:sz w:val="24"/>
          <w:szCs w:val="24"/>
        </w:rPr>
      </w:pPr>
      <w:r>
        <w:rPr>
          <w:rStyle w:val="11"/>
          <w:rFonts w:hint="eastAsia" w:ascii="黑体" w:hAnsi="黑体" w:eastAsia="黑体" w:cs="黑体"/>
          <w:b w:val="0"/>
          <w:bCs w:val="0"/>
          <w:sz w:val="24"/>
          <w:szCs w:val="24"/>
        </w:rPr>
        <w:t>毒品本身可以降低机体免疫力，HIV患者吸食冰毒严重会导致死亡,</w:t>
      </w:r>
    </w:p>
    <w:p>
      <w:pPr>
        <w:pStyle w:val="6"/>
        <w:numPr>
          <w:ilvl w:val="0"/>
          <w:numId w:val="16"/>
        </w:numPr>
        <w:contextualSpacing/>
        <w:rPr>
          <w:rStyle w:val="11"/>
          <w:rFonts w:hint="eastAsia" w:ascii="黑体" w:hAnsi="黑体" w:eastAsia="黑体" w:cs="黑体"/>
          <w:b w:val="0"/>
          <w:bCs w:val="0"/>
          <w:sz w:val="24"/>
          <w:szCs w:val="24"/>
        </w:rPr>
      </w:pPr>
      <w:r>
        <w:rPr>
          <w:rStyle w:val="11"/>
          <w:rFonts w:hint="eastAsia" w:ascii="黑体" w:hAnsi="黑体" w:eastAsia="黑体" w:cs="黑体"/>
          <w:b w:val="0"/>
          <w:bCs w:val="0"/>
          <w:sz w:val="24"/>
          <w:szCs w:val="24"/>
        </w:rPr>
        <w:t>呼吁群众举报毒品吸食或贩卖人员。</w:t>
      </w:r>
    </w:p>
    <w:p>
      <w:pPr>
        <w:pStyle w:val="6"/>
        <w:contextualSpacing/>
        <w:rPr>
          <w:rStyle w:val="11"/>
          <w:rFonts w:hint="eastAsia" w:ascii="黑体" w:hAnsi="黑体" w:eastAsia="黑体" w:cs="黑体"/>
          <w:b w:val="0"/>
          <w:bCs w:val="0"/>
          <w:sz w:val="24"/>
          <w:szCs w:val="24"/>
        </w:rPr>
      </w:pPr>
    </w:p>
    <w:sectPr>
      <w:footerReference r:id="rId4" w:type="default"/>
      <w:headerReference r:id="rId3" w:type="even"/>
      <w:pgSz w:w="11900" w:h="16840"/>
      <w:pgMar w:top="1138" w:right="850" w:bottom="1138" w:left="850" w:header="706" w:footer="70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宋体"/>
        <w:lang w:eastAsia="zh-CN"/>
      </w:rPr>
    </w:pPr>
    <w:r>
      <w:rPr>
        <w:lang w:eastAsia="zh-CN"/>
      </w:rPr>
      <w:drawing>
        <wp:anchor distT="0" distB="0" distL="114300" distR="114300" simplePos="0" relativeHeight="251659264" behindDoc="1" locked="0" layoutInCell="1" allowOverlap="1">
          <wp:simplePos x="0" y="0"/>
          <wp:positionH relativeFrom="margin">
            <wp:align>center</wp:align>
          </wp:positionH>
          <wp:positionV relativeFrom="page">
            <wp:align>bottom</wp:align>
          </wp:positionV>
          <wp:extent cx="4233545" cy="135382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233600" cy="1353600"/>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8B7480"/>
    <w:multiLevelType w:val="singleLevel"/>
    <w:tmpl w:val="B48B7480"/>
    <w:lvl w:ilvl="0" w:tentative="0">
      <w:start w:val="1"/>
      <w:numFmt w:val="ideographTraditional"/>
      <w:suff w:val="nothing"/>
      <w:lvlText w:val="（%1）"/>
      <w:lvlJc w:val="left"/>
      <w:pPr>
        <w:ind w:left="1080" w:leftChars="0" w:firstLine="0" w:firstLineChars="0"/>
      </w:pPr>
      <w:rPr>
        <w:rFonts w:hint="eastAsia"/>
      </w:rPr>
    </w:lvl>
  </w:abstractNum>
  <w:abstractNum w:abstractNumId="1">
    <w:nsid w:val="B6754A46"/>
    <w:multiLevelType w:val="singleLevel"/>
    <w:tmpl w:val="B6754A46"/>
    <w:lvl w:ilvl="0" w:tentative="0">
      <w:start w:val="1"/>
      <w:numFmt w:val="ideographTraditional"/>
      <w:suff w:val="nothing"/>
      <w:lvlText w:val="（%1）"/>
      <w:lvlJc w:val="left"/>
      <w:rPr>
        <w:rFonts w:hint="eastAsia"/>
      </w:rPr>
    </w:lvl>
  </w:abstractNum>
  <w:abstractNum w:abstractNumId="2">
    <w:nsid w:val="14CB6D40"/>
    <w:multiLevelType w:val="multilevel"/>
    <w:tmpl w:val="14CB6D40"/>
    <w:lvl w:ilvl="0" w:tentative="0">
      <w:start w:val="1"/>
      <w:numFmt w:val="japaneseCounting"/>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B6D5177"/>
    <w:multiLevelType w:val="multilevel"/>
    <w:tmpl w:val="1B6D5177"/>
    <w:lvl w:ilvl="0" w:tentative="0">
      <w:start w:val="1"/>
      <w:numFmt w:val="japaneseCounting"/>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D4B0B75"/>
    <w:multiLevelType w:val="multilevel"/>
    <w:tmpl w:val="1D4B0B75"/>
    <w:lvl w:ilvl="0" w:tentative="0">
      <w:start w:val="1"/>
      <w:numFmt w:val="japaneseCounting"/>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1142C96"/>
    <w:multiLevelType w:val="singleLevel"/>
    <w:tmpl w:val="21142C96"/>
    <w:lvl w:ilvl="0" w:tentative="0">
      <w:start w:val="2"/>
      <w:numFmt w:val="chineseCounting"/>
      <w:suff w:val="nothing"/>
      <w:lvlText w:val="（%1）"/>
      <w:lvlJc w:val="left"/>
      <w:rPr>
        <w:rFonts w:hint="eastAsia"/>
      </w:rPr>
    </w:lvl>
  </w:abstractNum>
  <w:abstractNum w:abstractNumId="6">
    <w:nsid w:val="24411596"/>
    <w:multiLevelType w:val="multilevel"/>
    <w:tmpl w:val="24411596"/>
    <w:lvl w:ilvl="0" w:tentative="0">
      <w:start w:val="1"/>
      <w:numFmt w:val="ideographTraditional"/>
      <w:lvlText w:val="（%1）"/>
      <w:lvlJc w:val="left"/>
      <w:pPr>
        <w:ind w:left="1800" w:hanging="72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2738549C"/>
    <w:multiLevelType w:val="multilevel"/>
    <w:tmpl w:val="2738549C"/>
    <w:lvl w:ilvl="0" w:tentative="0">
      <w:start w:val="1"/>
      <w:numFmt w:val="japaneseCounting"/>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DDE53C0"/>
    <w:multiLevelType w:val="multilevel"/>
    <w:tmpl w:val="2DDE53C0"/>
    <w:lvl w:ilvl="0" w:tentative="0">
      <w:start w:val="1"/>
      <w:numFmt w:val="japaneseCounting"/>
      <w:lvlText w:val="(%1)"/>
      <w:lvlJc w:val="left"/>
      <w:pPr>
        <w:ind w:left="860" w:hanging="50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12F11B2"/>
    <w:multiLevelType w:val="multilevel"/>
    <w:tmpl w:val="312F11B2"/>
    <w:lvl w:ilvl="0" w:tentative="0">
      <w:start w:val="1"/>
      <w:numFmt w:val="japaneseCounting"/>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246338C"/>
    <w:multiLevelType w:val="multilevel"/>
    <w:tmpl w:val="4246338C"/>
    <w:lvl w:ilvl="0" w:tentative="0">
      <w:start w:val="1"/>
      <w:numFmt w:val="ideographTraditional"/>
      <w:lvlText w:val="（%1）"/>
      <w:lvlJc w:val="left"/>
      <w:pPr>
        <w:ind w:left="1800" w:hanging="72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1">
    <w:nsid w:val="52CD5877"/>
    <w:multiLevelType w:val="multilevel"/>
    <w:tmpl w:val="52CD5877"/>
    <w:lvl w:ilvl="0" w:tentative="0">
      <w:start w:val="1"/>
      <w:numFmt w:val="japaneseCounting"/>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8EB7C9B"/>
    <w:multiLevelType w:val="multilevel"/>
    <w:tmpl w:val="58EB7C9B"/>
    <w:lvl w:ilvl="0" w:tentative="0">
      <w:start w:val="1"/>
      <w:numFmt w:val="ideographTraditional"/>
      <w:lvlText w:val="（%1）"/>
      <w:lvlJc w:val="left"/>
      <w:pPr>
        <w:ind w:left="1800" w:hanging="72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3">
    <w:nsid w:val="68653609"/>
    <w:multiLevelType w:val="multilevel"/>
    <w:tmpl w:val="68653609"/>
    <w:lvl w:ilvl="0" w:tentative="0">
      <w:start w:val="1"/>
      <w:numFmt w:val="ideographTraditional"/>
      <w:lvlText w:val="（%1）"/>
      <w:lvlJc w:val="left"/>
      <w:pPr>
        <w:ind w:left="1800" w:hanging="72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4">
    <w:nsid w:val="6A187847"/>
    <w:multiLevelType w:val="multilevel"/>
    <w:tmpl w:val="6A187847"/>
    <w:lvl w:ilvl="0" w:tentative="0">
      <w:start w:val="1"/>
      <w:numFmt w:val="ideographTraditional"/>
      <w:lvlText w:val="（%1）"/>
      <w:lvlJc w:val="left"/>
      <w:pPr>
        <w:ind w:left="1800" w:hanging="72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5">
    <w:nsid w:val="7B1A595C"/>
    <w:multiLevelType w:val="multilevel"/>
    <w:tmpl w:val="7B1A595C"/>
    <w:lvl w:ilvl="0" w:tentative="0">
      <w:start w:val="1"/>
      <w:numFmt w:val="japaneseCounting"/>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15"/>
  </w:num>
  <w:num w:numId="6">
    <w:abstractNumId w:val="3"/>
  </w:num>
  <w:num w:numId="7">
    <w:abstractNumId w:val="6"/>
  </w:num>
  <w:num w:numId="8">
    <w:abstractNumId w:val="14"/>
  </w:num>
  <w:num w:numId="9">
    <w:abstractNumId w:val="9"/>
  </w:num>
  <w:num w:numId="10">
    <w:abstractNumId w:val="7"/>
  </w:num>
  <w:num w:numId="11">
    <w:abstractNumId w:val="12"/>
  </w:num>
  <w:num w:numId="12">
    <w:abstractNumId w:val="4"/>
  </w:num>
  <w:num w:numId="13">
    <w:abstractNumId w:val="2"/>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noPunctuationKerning w:val="1"/>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E9"/>
    <w:rsid w:val="000379E3"/>
    <w:rsid w:val="0005593E"/>
    <w:rsid w:val="000718B6"/>
    <w:rsid w:val="000D597B"/>
    <w:rsid w:val="000D7EB2"/>
    <w:rsid w:val="00162092"/>
    <w:rsid w:val="001C48F3"/>
    <w:rsid w:val="00203DDB"/>
    <w:rsid w:val="002523BC"/>
    <w:rsid w:val="00253150"/>
    <w:rsid w:val="0028317F"/>
    <w:rsid w:val="002D63C2"/>
    <w:rsid w:val="002D7ED1"/>
    <w:rsid w:val="00311BB9"/>
    <w:rsid w:val="003602FF"/>
    <w:rsid w:val="003B440B"/>
    <w:rsid w:val="003C4C92"/>
    <w:rsid w:val="003C507A"/>
    <w:rsid w:val="003D6D1E"/>
    <w:rsid w:val="0040718D"/>
    <w:rsid w:val="00437CB6"/>
    <w:rsid w:val="004634D0"/>
    <w:rsid w:val="00467820"/>
    <w:rsid w:val="00470532"/>
    <w:rsid w:val="00490715"/>
    <w:rsid w:val="00490D92"/>
    <w:rsid w:val="00594E21"/>
    <w:rsid w:val="00637024"/>
    <w:rsid w:val="00640691"/>
    <w:rsid w:val="00673CE9"/>
    <w:rsid w:val="006752B2"/>
    <w:rsid w:val="006F7903"/>
    <w:rsid w:val="00720209"/>
    <w:rsid w:val="007536C7"/>
    <w:rsid w:val="0076427D"/>
    <w:rsid w:val="007F743F"/>
    <w:rsid w:val="00846246"/>
    <w:rsid w:val="00852BC5"/>
    <w:rsid w:val="0085355A"/>
    <w:rsid w:val="0088332E"/>
    <w:rsid w:val="0089373C"/>
    <w:rsid w:val="008966CB"/>
    <w:rsid w:val="008D6CF8"/>
    <w:rsid w:val="008F00F6"/>
    <w:rsid w:val="00A3386B"/>
    <w:rsid w:val="00A7114D"/>
    <w:rsid w:val="00AA03BB"/>
    <w:rsid w:val="00AC11A3"/>
    <w:rsid w:val="00AC5C14"/>
    <w:rsid w:val="00AD647F"/>
    <w:rsid w:val="00AF501C"/>
    <w:rsid w:val="00BC1C5D"/>
    <w:rsid w:val="00BD07C4"/>
    <w:rsid w:val="00C21EC5"/>
    <w:rsid w:val="00C9002C"/>
    <w:rsid w:val="00C93998"/>
    <w:rsid w:val="00C943B3"/>
    <w:rsid w:val="00CB7976"/>
    <w:rsid w:val="00CC4C4A"/>
    <w:rsid w:val="00D45C83"/>
    <w:rsid w:val="00D554F4"/>
    <w:rsid w:val="00D967AB"/>
    <w:rsid w:val="00DA275C"/>
    <w:rsid w:val="00E41E9B"/>
    <w:rsid w:val="00E90181"/>
    <w:rsid w:val="00E92947"/>
    <w:rsid w:val="00EC19CA"/>
    <w:rsid w:val="00EC2712"/>
    <w:rsid w:val="00EC7652"/>
    <w:rsid w:val="00EE58E4"/>
    <w:rsid w:val="00EF65FE"/>
    <w:rsid w:val="00F151D5"/>
    <w:rsid w:val="00F4072A"/>
    <w:rsid w:val="00F7183E"/>
    <w:rsid w:val="00F81198"/>
    <w:rsid w:val="00FB21F4"/>
    <w:rsid w:val="00FB2623"/>
    <w:rsid w:val="00FF436D"/>
    <w:rsid w:val="069E500E"/>
    <w:rsid w:val="0B572998"/>
    <w:rsid w:val="16C0161B"/>
    <w:rsid w:val="19D50D5D"/>
    <w:rsid w:val="19E45367"/>
    <w:rsid w:val="1B33624F"/>
    <w:rsid w:val="1D6B331C"/>
    <w:rsid w:val="240E2D1D"/>
    <w:rsid w:val="2459051F"/>
    <w:rsid w:val="2EB60AC1"/>
    <w:rsid w:val="36B62DE4"/>
    <w:rsid w:val="3F897CDC"/>
    <w:rsid w:val="437E7AB7"/>
    <w:rsid w:val="4B3A7DC8"/>
    <w:rsid w:val="56E45904"/>
    <w:rsid w:val="59AD076A"/>
    <w:rsid w:val="5E380064"/>
    <w:rsid w:val="5F4B3C3A"/>
    <w:rsid w:val="5F68462B"/>
    <w:rsid w:val="6BDB60C8"/>
    <w:rsid w:val="6EC57B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bidi="ar-SA"/>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style>
  <w:style w:type="paragraph" w:styleId="3">
    <w:name w:val="Balloon Text"/>
    <w:basedOn w:val="1"/>
    <w:link w:val="19"/>
    <w:semiHidden/>
    <w:unhideWhenUsed/>
    <w:qFormat/>
    <w:uiPriority w:val="99"/>
    <w:rPr>
      <w:rFonts w:ascii="Times New Roman" w:hAnsi="Times New Roman" w:cs="Times New Roman"/>
      <w:sz w:val="18"/>
      <w:szCs w:val="18"/>
    </w:rPr>
  </w:style>
  <w:style w:type="paragraph" w:styleId="4">
    <w:name w:val="footer"/>
    <w:basedOn w:val="1"/>
    <w:link w:val="15"/>
    <w:unhideWhenUsed/>
    <w:qFormat/>
    <w:uiPriority w:val="99"/>
    <w:pPr>
      <w:tabs>
        <w:tab w:val="center" w:pos="4320"/>
        <w:tab w:val="right" w:pos="8640"/>
      </w:tabs>
    </w:pPr>
  </w:style>
  <w:style w:type="paragraph" w:styleId="5">
    <w:name w:val="header"/>
    <w:basedOn w:val="1"/>
    <w:link w:val="14"/>
    <w:unhideWhenUsed/>
    <w:qFormat/>
    <w:uiPriority w:val="99"/>
    <w:pPr>
      <w:tabs>
        <w:tab w:val="center" w:pos="4320"/>
        <w:tab w:val="right" w:pos="8640"/>
      </w:tabs>
    </w:pPr>
  </w:style>
  <w:style w:type="paragraph" w:styleId="6">
    <w:name w:val="Normal (Web)"/>
    <w:basedOn w:val="1"/>
    <w:unhideWhenUsed/>
    <w:qFormat/>
    <w:uiPriority w:val="99"/>
    <w:pPr>
      <w:spacing w:beforeAutospacing="1" w:afterAutospacing="1"/>
    </w:pPr>
    <w:rPr>
      <w:rFonts w:ascii="宋体" w:hAnsi="宋体" w:eastAsia="宋体" w:cs="Times New Roman"/>
      <w:lang w:eastAsia="zh-CN"/>
    </w:rPr>
  </w:style>
  <w:style w:type="paragraph" w:styleId="7">
    <w:name w:val="annotation subject"/>
    <w:basedOn w:val="2"/>
    <w:next w:val="2"/>
    <w:link w:val="18"/>
    <w:semiHidden/>
    <w:unhideWhenUsed/>
    <w:qFormat/>
    <w:uiPriority w:val="99"/>
    <w:rPr>
      <w:b/>
      <w:bCs/>
      <w:sz w:val="20"/>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page number"/>
    <w:basedOn w:val="10"/>
    <w:semiHidden/>
    <w:unhideWhenUsed/>
    <w:qFormat/>
    <w:uiPriority w:val="99"/>
  </w:style>
  <w:style w:type="character" w:styleId="13">
    <w:name w:val="annotation reference"/>
    <w:basedOn w:val="10"/>
    <w:semiHidden/>
    <w:unhideWhenUsed/>
    <w:qFormat/>
    <w:uiPriority w:val="99"/>
    <w:rPr>
      <w:sz w:val="18"/>
      <w:szCs w:val="18"/>
    </w:rPr>
  </w:style>
  <w:style w:type="character" w:customStyle="1" w:styleId="14">
    <w:name w:val="页眉 字符"/>
    <w:basedOn w:val="10"/>
    <w:link w:val="5"/>
    <w:qFormat/>
    <w:uiPriority w:val="99"/>
  </w:style>
  <w:style w:type="character" w:customStyle="1" w:styleId="15">
    <w:name w:val="页脚 字符"/>
    <w:basedOn w:val="10"/>
    <w:link w:val="4"/>
    <w:qFormat/>
    <w:uiPriority w:val="99"/>
  </w:style>
  <w:style w:type="paragraph" w:styleId="16">
    <w:name w:val="List Paragraph"/>
    <w:basedOn w:val="1"/>
    <w:qFormat/>
    <w:uiPriority w:val="34"/>
    <w:pPr>
      <w:ind w:left="720"/>
      <w:contextualSpacing/>
    </w:pPr>
  </w:style>
  <w:style w:type="character" w:customStyle="1" w:styleId="17">
    <w:name w:val="批注文字 字符"/>
    <w:basedOn w:val="10"/>
    <w:link w:val="2"/>
    <w:semiHidden/>
    <w:qFormat/>
    <w:uiPriority w:val="99"/>
  </w:style>
  <w:style w:type="character" w:customStyle="1" w:styleId="18">
    <w:name w:val="批注主题 字符"/>
    <w:basedOn w:val="17"/>
    <w:link w:val="7"/>
    <w:semiHidden/>
    <w:qFormat/>
    <w:uiPriority w:val="99"/>
    <w:rPr>
      <w:b/>
      <w:bCs/>
      <w:sz w:val="20"/>
      <w:szCs w:val="20"/>
    </w:rPr>
  </w:style>
  <w:style w:type="character" w:customStyle="1" w:styleId="19">
    <w:name w:val="批注框文本 字符"/>
    <w:basedOn w:val="10"/>
    <w:link w:val="3"/>
    <w:semiHidden/>
    <w:qFormat/>
    <w:uiPriority w:val="99"/>
    <w:rPr>
      <w:rFonts w:ascii="Times New Roman" w:hAnsi="Times New Roman" w:cs="Times New Roman"/>
      <w:sz w:val="18"/>
      <w:szCs w:val="18"/>
    </w:rPr>
  </w:style>
  <w:style w:type="paragraph" w:customStyle="1" w:styleId="20">
    <w:name w:val="msolistparagraph"/>
    <w:basedOn w:val="1"/>
    <w:qFormat/>
    <w:uiPriority w:val="0"/>
    <w:pPr>
      <w:widowControl w:val="0"/>
      <w:ind w:firstLine="420" w:firstLineChars="200"/>
      <w:jc w:val="both"/>
    </w:pPr>
    <w:rPr>
      <w:rFonts w:hint="eastAsia" w:ascii="等线" w:hAnsi="等线" w:eastAsia="等线" w:cs="Times New Roman"/>
      <w:kern w:val="2"/>
      <w:sz w:val="21"/>
      <w:szCs w:val="22"/>
      <w:lang w:eastAsia="zh-CN"/>
    </w:rPr>
  </w:style>
  <w:style w:type="character" w:customStyle="1" w:styleId="21">
    <w:name w:val="None"/>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382</Words>
  <Characters>2179</Characters>
  <Lines>18</Lines>
  <Paragraphs>5</Paragraphs>
  <TotalTime>7</TotalTime>
  <ScaleCrop>false</ScaleCrop>
  <LinksUpToDate>false</LinksUpToDate>
  <CharactersWithSpaces>2556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2021-10-22T01:47:00Z</dcterms:created>
  <dc:creator>TIS</dc:creator>
  <cp:lastModifiedBy>Lydia</cp:lastModifiedBy>
  <dcterms:modified xsi:type="dcterms:W3CDTF">2021-10-22T04:08:53Z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80F9C66A789446EB9E9132C02F7C86AA</vt:lpwstr>
  </property>
</Properties>
</file>