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2BE05" w14:textId="4AF2E5C6" w:rsidR="006A74C2" w:rsidRPr="006A74C2" w:rsidRDefault="006A74C2" w:rsidP="00533968">
      <w:pPr>
        <w:textAlignment w:val="baseline"/>
        <w:rPr>
          <w:rFonts w:eastAsia="Malgun Gothic"/>
          <w:color w:val="000000" w:themeColor="text1"/>
        </w:rPr>
      </w:pPr>
      <w:r w:rsidRPr="00533968">
        <w:rPr>
          <w:rFonts w:eastAsia="Malgun Gothic"/>
          <w:b/>
          <w:bCs/>
          <w:color w:val="000000" w:themeColor="text1"/>
        </w:rPr>
        <w:t>FORUM</w:t>
      </w:r>
      <w:r w:rsidRPr="006A74C2">
        <w:rPr>
          <w:rFonts w:eastAsia="Malgun Gothic"/>
          <w:color w:val="000000" w:themeColor="text1"/>
        </w:rPr>
        <w:t>: Economic and Social Counc</w:t>
      </w:r>
      <w:r w:rsidR="00B54976">
        <w:rPr>
          <w:rFonts w:eastAsia="Malgun Gothic"/>
          <w:color w:val="000000" w:themeColor="text1"/>
        </w:rPr>
        <w:t>il</w:t>
      </w:r>
    </w:p>
    <w:p w14:paraId="11C0A919" w14:textId="77777777" w:rsidR="006A74C2" w:rsidRPr="006A74C2" w:rsidRDefault="006A74C2" w:rsidP="001704CB">
      <w:pPr>
        <w:ind w:left="390" w:hanging="390"/>
        <w:textAlignment w:val="baseline"/>
        <w:rPr>
          <w:rFonts w:eastAsia="Malgun Gothic"/>
          <w:color w:val="000000" w:themeColor="text1"/>
        </w:rPr>
      </w:pPr>
      <w:r w:rsidRPr="00533968">
        <w:rPr>
          <w:rFonts w:eastAsia="Malgun Gothic"/>
          <w:b/>
          <w:bCs/>
          <w:color w:val="000000" w:themeColor="text1"/>
        </w:rPr>
        <w:t>QUESTION OF</w:t>
      </w:r>
      <w:r w:rsidRPr="006A74C2">
        <w:rPr>
          <w:rFonts w:eastAsia="Malgun Gothic"/>
          <w:color w:val="000000" w:themeColor="text1"/>
        </w:rPr>
        <w:t>: Measures to Resolve and Finance Silicon Valley  </w:t>
      </w:r>
    </w:p>
    <w:p w14:paraId="0ECCD944" w14:textId="63B7C41E" w:rsidR="00533968" w:rsidRPr="006A74C2" w:rsidRDefault="006A74C2" w:rsidP="00533968">
      <w:pPr>
        <w:ind w:left="390" w:hanging="390"/>
        <w:textAlignment w:val="baseline"/>
        <w:rPr>
          <w:rFonts w:eastAsia="Malgun Gothic"/>
          <w:color w:val="000000" w:themeColor="text1"/>
        </w:rPr>
      </w:pPr>
      <w:r w:rsidRPr="00533968">
        <w:rPr>
          <w:rFonts w:eastAsia="Malgun Gothic"/>
          <w:b/>
          <w:bCs/>
          <w:color w:val="000000" w:themeColor="text1"/>
        </w:rPr>
        <w:t>MAIN-SUBMITTED BY</w:t>
      </w:r>
      <w:r w:rsidRPr="006A74C2">
        <w:rPr>
          <w:rFonts w:eastAsia="Malgun Gothic"/>
          <w:color w:val="000000" w:themeColor="text1"/>
        </w:rPr>
        <w:t>: United States of America </w:t>
      </w:r>
    </w:p>
    <w:p w14:paraId="28F3EDE0" w14:textId="7C55346A" w:rsidR="006A74C2" w:rsidRPr="006A74C2" w:rsidRDefault="006A74C2" w:rsidP="001704CB">
      <w:pPr>
        <w:ind w:left="390" w:hanging="390"/>
        <w:textAlignment w:val="baseline"/>
        <w:rPr>
          <w:rFonts w:eastAsia="Malgun Gothic"/>
          <w:color w:val="000000" w:themeColor="text1"/>
        </w:rPr>
      </w:pPr>
      <w:r w:rsidRPr="00533968">
        <w:rPr>
          <w:rFonts w:eastAsia="Malgun Gothic"/>
          <w:b/>
          <w:bCs/>
          <w:color w:val="000000" w:themeColor="text1"/>
        </w:rPr>
        <w:t>CO-SUMMITTED BY</w:t>
      </w:r>
      <w:r w:rsidRPr="006A74C2">
        <w:rPr>
          <w:rFonts w:eastAsia="Malgun Gothic"/>
          <w:color w:val="000000" w:themeColor="text1"/>
        </w:rPr>
        <w:t>: Nigeria, Egypt, Sweden, Pakistan</w:t>
      </w:r>
      <w:r w:rsidRPr="006A74C2">
        <w:rPr>
          <w:rFonts w:eastAsia="Malgun Gothic"/>
          <w:color w:val="000000" w:themeColor="text1"/>
          <w:lang w:eastAsia="ko-KR"/>
        </w:rPr>
        <w:t xml:space="preserve">, </w:t>
      </w:r>
      <w:r w:rsidRPr="006A74C2">
        <w:rPr>
          <w:rFonts w:eastAsia="Malgun Gothic"/>
          <w:color w:val="000000" w:themeColor="text1"/>
        </w:rPr>
        <w:t>Poland, France</w:t>
      </w:r>
      <w:r w:rsidRPr="006A74C2">
        <w:rPr>
          <w:rFonts w:eastAsia="Malgun Gothic"/>
          <w:color w:val="000000" w:themeColor="text1"/>
          <w:lang w:eastAsia="ko-KR"/>
        </w:rPr>
        <w:t>,</w:t>
      </w:r>
      <w:r w:rsidRPr="006A74C2">
        <w:rPr>
          <w:rFonts w:eastAsia="Malgun Gothic"/>
          <w:color w:val="000000" w:themeColor="text1"/>
        </w:rPr>
        <w:t> </w:t>
      </w:r>
      <w:r w:rsidR="00F34861">
        <w:rPr>
          <w:rFonts w:eastAsia="Malgun Gothic"/>
          <w:color w:val="000000" w:themeColor="text1"/>
        </w:rPr>
        <w:t>South Sudan,</w:t>
      </w:r>
      <w:r w:rsidR="00533968">
        <w:rPr>
          <w:rFonts w:eastAsia="Malgun Gothic"/>
          <w:color w:val="000000" w:themeColor="text1"/>
        </w:rPr>
        <w:t xml:space="preserve"> </w:t>
      </w:r>
      <w:r w:rsidR="00F34861">
        <w:rPr>
          <w:rFonts w:eastAsia="Malgun Gothic"/>
          <w:color w:val="000000" w:themeColor="text1"/>
        </w:rPr>
        <w:t>Poland</w:t>
      </w:r>
    </w:p>
    <w:p w14:paraId="30F97D52" w14:textId="57E1A9D2" w:rsidR="006A74C2" w:rsidRDefault="006A74C2" w:rsidP="001704CB">
      <w:pPr>
        <w:ind w:left="390" w:hanging="390"/>
        <w:textAlignment w:val="baseline"/>
        <w:rPr>
          <w:rFonts w:eastAsia="Malgun Gothic"/>
          <w:color w:val="000000" w:themeColor="text1"/>
        </w:rPr>
      </w:pPr>
      <w:r w:rsidRPr="006A74C2">
        <w:rPr>
          <w:rFonts w:eastAsia="Malgun Gothic"/>
          <w:color w:val="000000" w:themeColor="text1"/>
        </w:rPr>
        <w:t> </w:t>
      </w:r>
    </w:p>
    <w:p w14:paraId="073CBEA0" w14:textId="77777777" w:rsidR="00650359" w:rsidRPr="006A74C2" w:rsidRDefault="00650359" w:rsidP="001704CB">
      <w:pPr>
        <w:ind w:left="390" w:hanging="390"/>
        <w:textAlignment w:val="baseline"/>
        <w:rPr>
          <w:rFonts w:eastAsia="Malgun Gothic"/>
          <w:color w:val="000000" w:themeColor="text1"/>
        </w:rPr>
      </w:pPr>
    </w:p>
    <w:p w14:paraId="6E498F8C" w14:textId="77777777" w:rsidR="006A74C2" w:rsidRPr="006A74C2" w:rsidRDefault="006A74C2" w:rsidP="001704CB">
      <w:pPr>
        <w:ind w:left="390" w:hanging="390"/>
        <w:textAlignment w:val="baseline"/>
        <w:rPr>
          <w:rFonts w:eastAsia="Malgun Gothic"/>
          <w:color w:val="000000" w:themeColor="text1"/>
        </w:rPr>
      </w:pPr>
      <w:r w:rsidRPr="006A74C2">
        <w:rPr>
          <w:rFonts w:eastAsia="Malgun Gothic"/>
          <w:color w:val="000000" w:themeColor="text1"/>
        </w:rPr>
        <w:t>THE ECONOMIC AND SOCIAL COUNCIL,  </w:t>
      </w:r>
    </w:p>
    <w:p w14:paraId="1714E91F" w14:textId="77777777" w:rsidR="006A74C2" w:rsidRPr="006A74C2" w:rsidRDefault="006A74C2" w:rsidP="001704CB">
      <w:pPr>
        <w:ind w:left="390" w:hanging="390"/>
        <w:textAlignment w:val="baseline"/>
        <w:rPr>
          <w:rFonts w:eastAsia="Malgun Gothic"/>
          <w:color w:val="000000" w:themeColor="text1"/>
          <w:lang w:eastAsia="ko-KR"/>
        </w:rPr>
      </w:pPr>
      <w:r w:rsidRPr="006A74C2">
        <w:rPr>
          <w:rFonts w:eastAsia="Malgun Gothic"/>
          <w:color w:val="000000" w:themeColor="text1"/>
          <w:lang w:eastAsia="ko-KR"/>
        </w:rPr>
        <w:t> </w:t>
      </w:r>
    </w:p>
    <w:p w14:paraId="183FF619" w14:textId="77777777" w:rsidR="006A74C2" w:rsidRPr="006A74C2" w:rsidRDefault="006A74C2" w:rsidP="001704CB">
      <w:pPr>
        <w:shd w:val="clear" w:color="auto" w:fill="FFFFFF"/>
        <w:textAlignment w:val="baseline"/>
        <w:rPr>
          <w:rFonts w:eastAsia="Malgun Gothic"/>
          <w:color w:val="000000" w:themeColor="text1"/>
        </w:rPr>
      </w:pPr>
      <w:r w:rsidRPr="006A74C2">
        <w:rPr>
          <w:rFonts w:eastAsia="Malgun Gothic"/>
          <w:i/>
          <w:iCs/>
          <w:color w:val="000000" w:themeColor="text1"/>
        </w:rPr>
        <w:t xml:space="preserve">Alarmed </w:t>
      </w:r>
      <w:r w:rsidRPr="006A74C2">
        <w:rPr>
          <w:rFonts w:eastAsia="Malgun Gothic"/>
          <w:color w:val="000000" w:themeColor="text1"/>
        </w:rPr>
        <w:t>by the report published by the U.S Bureau of Labor Statistics (BLS), which stated the current inflation rate in US is 3.0% indicating a major decrease from its peak in 2022 which the inflation rate was risen to 9.1%, </w:t>
      </w:r>
    </w:p>
    <w:p w14:paraId="68D0DA85" w14:textId="77777777" w:rsidR="006A74C2" w:rsidRPr="006A74C2" w:rsidRDefault="006A74C2" w:rsidP="001704CB">
      <w:pPr>
        <w:shd w:val="clear" w:color="auto" w:fill="FFFFFF"/>
        <w:textAlignment w:val="baseline"/>
        <w:rPr>
          <w:rFonts w:eastAsia="Malgun Gothic"/>
          <w:color w:val="000000" w:themeColor="text1"/>
        </w:rPr>
      </w:pPr>
      <w:r w:rsidRPr="006A74C2">
        <w:rPr>
          <w:rFonts w:eastAsia="Malgun Gothic"/>
          <w:color w:val="000000" w:themeColor="text1"/>
        </w:rPr>
        <w:t> </w:t>
      </w:r>
    </w:p>
    <w:p w14:paraId="2F5C1E6C" w14:textId="77777777" w:rsidR="006A74C2" w:rsidRPr="006A74C2" w:rsidRDefault="006A74C2" w:rsidP="001704CB">
      <w:pPr>
        <w:textAlignment w:val="baseline"/>
        <w:rPr>
          <w:rFonts w:eastAsia="Malgun Gothic"/>
          <w:color w:val="000000" w:themeColor="text1"/>
        </w:rPr>
      </w:pPr>
      <w:r w:rsidRPr="006A74C2">
        <w:rPr>
          <w:rFonts w:eastAsia="Malgun Gothic"/>
          <w:i/>
          <w:iCs/>
          <w:color w:val="000000" w:themeColor="text1"/>
        </w:rPr>
        <w:t>Aware of</w:t>
      </w:r>
      <w:r w:rsidRPr="006A74C2">
        <w:rPr>
          <w:rFonts w:eastAsia="Malgun Gothic"/>
          <w:color w:val="000000" w:themeColor="text1"/>
        </w:rPr>
        <w:t xml:space="preserve"> the Silicon Valley Bank (SVB) being the 16</w:t>
      </w:r>
      <w:r w:rsidRPr="006A74C2">
        <w:rPr>
          <w:rFonts w:eastAsia="Malgun Gothic"/>
          <w:color w:val="000000" w:themeColor="text1"/>
          <w:vertAlign w:val="superscript"/>
        </w:rPr>
        <w:t>th</w:t>
      </w:r>
      <w:r w:rsidRPr="006A74C2">
        <w:rPr>
          <w:rFonts w:eastAsia="Malgun Gothic"/>
          <w:color w:val="000000" w:themeColor="text1"/>
        </w:rPr>
        <w:t xml:space="preserve"> largest bank in United States but, has collapsed as the second largest bank failure in United states of America on March 10, 2023,  </w:t>
      </w:r>
    </w:p>
    <w:p w14:paraId="7C07E39B" w14:textId="77777777" w:rsidR="006A74C2" w:rsidRPr="006A74C2" w:rsidRDefault="006A74C2" w:rsidP="001704CB">
      <w:pPr>
        <w:ind w:left="390" w:hanging="390"/>
        <w:textAlignment w:val="baseline"/>
        <w:rPr>
          <w:rFonts w:eastAsia="Malgun Gothic"/>
          <w:color w:val="000000" w:themeColor="text1"/>
        </w:rPr>
      </w:pPr>
      <w:r w:rsidRPr="006A74C2">
        <w:rPr>
          <w:rFonts w:eastAsia="Malgun Gothic"/>
          <w:color w:val="000000" w:themeColor="text1"/>
        </w:rPr>
        <w:t> </w:t>
      </w:r>
    </w:p>
    <w:p w14:paraId="69A80098" w14:textId="15A94E7D" w:rsidR="006A74C2" w:rsidRPr="006A74C2" w:rsidRDefault="006A74C2" w:rsidP="00F34861">
      <w:pPr>
        <w:textAlignment w:val="baseline"/>
        <w:rPr>
          <w:rFonts w:eastAsia="Malgun Gothic"/>
          <w:color w:val="000000" w:themeColor="text1"/>
        </w:rPr>
      </w:pPr>
      <w:r w:rsidRPr="006A74C2">
        <w:rPr>
          <w:rFonts w:eastAsia="Malgun Gothic"/>
          <w:i/>
          <w:iCs/>
          <w:color w:val="000000" w:themeColor="text1"/>
        </w:rPr>
        <w:t xml:space="preserve">Recognizing </w:t>
      </w:r>
      <w:r w:rsidRPr="006A74C2">
        <w:rPr>
          <w:rFonts w:eastAsia="Malgun Gothic"/>
          <w:color w:val="000000" w:themeColor="text1"/>
        </w:rPr>
        <w:t>the significance of the Silicon Valley Bank (SVB) collapse on the global</w:t>
      </w:r>
      <w:r w:rsidR="00F34861">
        <w:rPr>
          <w:rFonts w:eastAsia="Malgun Gothic"/>
          <w:color w:val="000000" w:themeColor="text1"/>
        </w:rPr>
        <w:t xml:space="preserve"> </w:t>
      </w:r>
      <w:r w:rsidRPr="006A74C2">
        <w:rPr>
          <w:rFonts w:eastAsia="Malgun Gothic"/>
          <w:color w:val="000000" w:themeColor="text1"/>
        </w:rPr>
        <w:t>economic</w:t>
      </w:r>
      <w:r w:rsidR="009A39D7">
        <w:rPr>
          <w:rFonts w:eastAsia="Malgun Gothic"/>
          <w:color w:val="000000" w:themeColor="text1"/>
        </w:rPr>
        <w:t xml:space="preserve"> </w:t>
      </w:r>
      <w:r w:rsidRPr="006A74C2">
        <w:rPr>
          <w:rFonts w:eastAsia="Malgun Gothic"/>
          <w:color w:val="000000" w:themeColor="text1"/>
        </w:rPr>
        <w:t>landscape and its potential ripple effects on global economies such as technological industry, which has crucial role for global technological and economic development,  </w:t>
      </w:r>
    </w:p>
    <w:p w14:paraId="6D2BAFD1" w14:textId="77777777" w:rsidR="006A74C2" w:rsidRPr="006A74C2" w:rsidRDefault="006A74C2" w:rsidP="001704CB">
      <w:pPr>
        <w:textAlignment w:val="baseline"/>
        <w:rPr>
          <w:rFonts w:eastAsia="Malgun Gothic"/>
          <w:color w:val="000000" w:themeColor="text1"/>
        </w:rPr>
      </w:pPr>
      <w:r w:rsidRPr="006A74C2">
        <w:rPr>
          <w:rFonts w:eastAsia="Malgun Gothic"/>
          <w:color w:val="000000" w:themeColor="text1"/>
        </w:rPr>
        <w:t> </w:t>
      </w:r>
    </w:p>
    <w:p w14:paraId="4004D4A5" w14:textId="77777777" w:rsidR="006A74C2" w:rsidRPr="006A74C2" w:rsidRDefault="006A74C2" w:rsidP="001704CB">
      <w:pPr>
        <w:textAlignment w:val="baseline"/>
        <w:rPr>
          <w:rFonts w:eastAsia="Malgun Gothic"/>
          <w:color w:val="000000" w:themeColor="text1"/>
        </w:rPr>
      </w:pPr>
      <w:r w:rsidRPr="006A74C2">
        <w:rPr>
          <w:rFonts w:eastAsia="Malgun Gothic"/>
          <w:i/>
          <w:iCs/>
          <w:color w:val="000000" w:themeColor="text1"/>
        </w:rPr>
        <w:t>Keeping in mind</w:t>
      </w:r>
      <w:r w:rsidRPr="006A74C2">
        <w:rPr>
          <w:rFonts w:eastAsia="Malgun Gothic"/>
          <w:color w:val="000000" w:themeColor="text1"/>
        </w:rPr>
        <w:t xml:space="preserve"> that according to the Federal Deposit Insurance Corporation (FDIC), Silicon Valley Bank (SVB) had assets totaling $209 billion at the end of 2022, mostly rapidly growing companies in the technology sector have benefited greatly from SVB,   </w:t>
      </w:r>
    </w:p>
    <w:p w14:paraId="682BFA86" w14:textId="6E2D0CE6" w:rsidR="006A74C2" w:rsidRPr="006A74C2" w:rsidRDefault="006A74C2" w:rsidP="001704CB">
      <w:pPr>
        <w:textAlignment w:val="baseline"/>
        <w:rPr>
          <w:rFonts w:eastAsia="Malgun Gothic"/>
          <w:color w:val="000000" w:themeColor="text1"/>
        </w:rPr>
      </w:pPr>
      <w:r w:rsidRPr="006A74C2">
        <w:rPr>
          <w:rFonts w:eastAsia="Malgun Gothic"/>
          <w:color w:val="000000" w:themeColor="text1"/>
        </w:rPr>
        <w:t>  </w:t>
      </w:r>
    </w:p>
    <w:p w14:paraId="2655A882" w14:textId="72CC863E" w:rsidR="006A74C2" w:rsidRPr="006A74C2" w:rsidRDefault="006A74C2" w:rsidP="009A39D7">
      <w:pPr>
        <w:textAlignment w:val="baseline"/>
        <w:rPr>
          <w:rFonts w:eastAsia="Malgun Gothic"/>
          <w:color w:val="000000" w:themeColor="text1"/>
        </w:rPr>
      </w:pPr>
      <w:r w:rsidRPr="006A74C2">
        <w:rPr>
          <w:rFonts w:eastAsia="Malgun Gothic"/>
          <w:i/>
          <w:iCs/>
          <w:color w:val="000000" w:themeColor="text1"/>
        </w:rPr>
        <w:t xml:space="preserve">Keeping in mind </w:t>
      </w:r>
      <w:r w:rsidRPr="006A74C2">
        <w:rPr>
          <w:rFonts w:eastAsia="Malgun Gothic"/>
          <w:color w:val="000000" w:themeColor="text1"/>
        </w:rPr>
        <w:t>that venture companies that invested much money in SVB must have been hit hard by SVB's fall, and they may have to compete fiercely to revive their company from short-term or long-term financial difficulties</w:t>
      </w:r>
      <w:r w:rsidR="00650359">
        <w:rPr>
          <w:rFonts w:eastAsia="Malgun Gothic"/>
          <w:color w:val="000000" w:themeColor="text1"/>
        </w:rPr>
        <w:t>,</w:t>
      </w:r>
    </w:p>
    <w:p w14:paraId="3F2E5978" w14:textId="77777777" w:rsidR="006A74C2" w:rsidRPr="006A74C2" w:rsidRDefault="006A74C2" w:rsidP="001704CB">
      <w:pPr>
        <w:ind w:left="390" w:hanging="390"/>
        <w:textAlignment w:val="baseline"/>
        <w:rPr>
          <w:rFonts w:eastAsia="Malgun Gothic"/>
          <w:color w:val="000000" w:themeColor="text1"/>
        </w:rPr>
      </w:pPr>
      <w:r w:rsidRPr="006A74C2">
        <w:rPr>
          <w:rFonts w:eastAsia="Malgun Gothic"/>
          <w:color w:val="000000" w:themeColor="text1"/>
        </w:rPr>
        <w:t> </w:t>
      </w:r>
    </w:p>
    <w:p w14:paraId="7E595CAA" w14:textId="77777777" w:rsidR="009A39D7" w:rsidRPr="006A74C2" w:rsidRDefault="009A39D7" w:rsidP="009A39D7">
      <w:pPr>
        <w:textAlignment w:val="baseline"/>
        <w:rPr>
          <w:rFonts w:eastAsia="Malgun Gothic"/>
          <w:color w:val="000000" w:themeColor="text1"/>
        </w:rPr>
      </w:pPr>
      <w:r w:rsidRPr="006A74C2">
        <w:rPr>
          <w:rFonts w:eastAsia="Malgun Gothic"/>
          <w:i/>
          <w:iCs/>
          <w:color w:val="000000" w:themeColor="text1"/>
        </w:rPr>
        <w:t xml:space="preserve">Recognizing </w:t>
      </w:r>
      <w:r w:rsidRPr="006A74C2">
        <w:rPr>
          <w:rFonts w:eastAsia="Malgun Gothic"/>
          <w:color w:val="000000" w:themeColor="text1"/>
        </w:rPr>
        <w:t>the significance of the Silicon Valley Bank (SVB) collapse on the global</w:t>
      </w:r>
      <w:r>
        <w:rPr>
          <w:rFonts w:eastAsia="Malgun Gothic"/>
          <w:color w:val="000000" w:themeColor="text1"/>
        </w:rPr>
        <w:t xml:space="preserve">         </w:t>
      </w:r>
      <w:r w:rsidRPr="006A74C2">
        <w:rPr>
          <w:rFonts w:eastAsia="Malgun Gothic"/>
          <w:color w:val="000000" w:themeColor="text1"/>
        </w:rPr>
        <w:t>economic landscape and its potential ripple effects on global economies such as technological industry, which has crucial role for global technological and economic development,  </w:t>
      </w:r>
    </w:p>
    <w:p w14:paraId="2D7E4B47" w14:textId="36034983" w:rsidR="006A74C2" w:rsidRPr="006A74C2" w:rsidRDefault="006A74C2" w:rsidP="009A39D7">
      <w:pPr>
        <w:ind w:left="390" w:hanging="390"/>
        <w:textAlignment w:val="baseline"/>
        <w:rPr>
          <w:rFonts w:eastAsia="Malgun Gothic"/>
          <w:color w:val="000000" w:themeColor="text1"/>
        </w:rPr>
      </w:pPr>
    </w:p>
    <w:p w14:paraId="611A9EBC" w14:textId="77777777" w:rsidR="006A74C2" w:rsidRPr="006A74C2" w:rsidRDefault="006A74C2" w:rsidP="001704CB">
      <w:pPr>
        <w:textAlignment w:val="baseline"/>
        <w:rPr>
          <w:rFonts w:eastAsia="Malgun Gothic"/>
          <w:color w:val="000000" w:themeColor="text1"/>
        </w:rPr>
      </w:pPr>
      <w:r w:rsidRPr="006A74C2">
        <w:rPr>
          <w:rFonts w:eastAsia="Malgun Gothic"/>
          <w:i/>
          <w:iCs/>
          <w:color w:val="000000" w:themeColor="text1"/>
        </w:rPr>
        <w:t>Fully aware</w:t>
      </w:r>
      <w:r w:rsidRPr="006A74C2">
        <w:rPr>
          <w:rFonts w:eastAsia="Malgun Gothic"/>
          <w:color w:val="000000" w:themeColor="text1"/>
        </w:rPr>
        <w:t xml:space="preserve"> that due to market rate hikes, startups need to take money out of Silicon Valley banks, resulting in total Silicon Valley bank deposits falling by $16.094 billion from $189.203 billion in 2021 to $173.109 billion in 2022</w:t>
      </w:r>
      <w:r w:rsidRPr="006A74C2">
        <w:rPr>
          <w:rFonts w:eastAsia="Malgun Gothic"/>
          <w:color w:val="000000" w:themeColor="text1"/>
          <w:lang w:eastAsia="ko-KR"/>
        </w:rPr>
        <w:t>,</w:t>
      </w:r>
      <w:r w:rsidRPr="006A74C2">
        <w:rPr>
          <w:rFonts w:eastAsia="Malgun Gothic"/>
          <w:color w:val="000000" w:themeColor="text1"/>
        </w:rPr>
        <w:t> </w:t>
      </w:r>
    </w:p>
    <w:p w14:paraId="55487820" w14:textId="77777777" w:rsidR="006A74C2" w:rsidRPr="006A74C2" w:rsidRDefault="006A74C2" w:rsidP="001704CB">
      <w:pPr>
        <w:textAlignment w:val="baseline"/>
        <w:rPr>
          <w:rFonts w:eastAsia="Malgun Gothic"/>
          <w:color w:val="000000" w:themeColor="text1"/>
        </w:rPr>
      </w:pPr>
      <w:r w:rsidRPr="006A74C2">
        <w:rPr>
          <w:rFonts w:eastAsia="Malgun Gothic"/>
          <w:color w:val="000000" w:themeColor="text1"/>
        </w:rPr>
        <w:t> </w:t>
      </w:r>
    </w:p>
    <w:p w14:paraId="583537B2" w14:textId="54B2FF46" w:rsidR="006A74C2" w:rsidRPr="006A74C2" w:rsidRDefault="006A74C2" w:rsidP="001704CB">
      <w:pPr>
        <w:textAlignment w:val="baseline"/>
        <w:rPr>
          <w:rFonts w:eastAsia="Malgun Gothic"/>
          <w:color w:val="000000" w:themeColor="text1"/>
        </w:rPr>
      </w:pPr>
      <w:r w:rsidRPr="006A74C2">
        <w:rPr>
          <w:rFonts w:eastAsia="Malgun Gothic"/>
          <w:i/>
          <w:iCs/>
          <w:color w:val="000000" w:themeColor="text1"/>
        </w:rPr>
        <w:t>Declaring</w:t>
      </w:r>
      <w:r w:rsidRPr="006A74C2">
        <w:rPr>
          <w:rFonts w:eastAsia="Malgun Gothic"/>
          <w:color w:val="000000" w:themeColor="text1"/>
        </w:rPr>
        <w:t xml:space="preserve"> this </w:t>
      </w:r>
      <w:r w:rsidR="00184582">
        <w:rPr>
          <w:rFonts w:eastAsia="Malgun Gothic"/>
          <w:color w:val="000000" w:themeColor="text1"/>
        </w:rPr>
        <w:t>Consumer News Business Channel (</w:t>
      </w:r>
      <w:r w:rsidRPr="006A74C2">
        <w:rPr>
          <w:rFonts w:eastAsia="Malgun Gothic"/>
          <w:color w:val="000000" w:themeColor="text1"/>
        </w:rPr>
        <w:t>CNBC</w:t>
      </w:r>
      <w:r w:rsidR="00184582">
        <w:rPr>
          <w:rFonts w:eastAsia="Malgun Gothic"/>
          <w:color w:val="000000" w:themeColor="text1"/>
        </w:rPr>
        <w:t>)</w:t>
      </w:r>
      <w:r w:rsidRPr="006A74C2">
        <w:rPr>
          <w:rFonts w:eastAsia="Malgun Gothic"/>
          <w:color w:val="000000" w:themeColor="text1"/>
        </w:rPr>
        <w:t xml:space="preserve"> reported that SVB was looking for an underwriter after failing to raise capital, and California and federal regulators decided to bankrupt SVB later in the day as large-scale deposit withdrawals continued, </w:t>
      </w:r>
    </w:p>
    <w:p w14:paraId="0CA679DD" w14:textId="77777777" w:rsidR="006A74C2" w:rsidRPr="006A74C2" w:rsidRDefault="006A74C2" w:rsidP="001704CB">
      <w:pPr>
        <w:textAlignment w:val="baseline"/>
        <w:rPr>
          <w:rFonts w:eastAsia="Malgun Gothic"/>
          <w:color w:val="000000" w:themeColor="text1"/>
        </w:rPr>
      </w:pPr>
      <w:r w:rsidRPr="006A74C2">
        <w:rPr>
          <w:rFonts w:eastAsia="Malgun Gothic"/>
          <w:color w:val="000000" w:themeColor="text1"/>
          <w:lang w:eastAsia="ko-KR"/>
        </w:rPr>
        <w:t> </w:t>
      </w:r>
      <w:r w:rsidRPr="006A74C2">
        <w:rPr>
          <w:rFonts w:eastAsia="Malgun Gothic"/>
          <w:color w:val="000000" w:themeColor="text1"/>
        </w:rPr>
        <w:t> </w:t>
      </w:r>
    </w:p>
    <w:p w14:paraId="699DD0B9" w14:textId="77777777" w:rsidR="006A74C2" w:rsidRPr="006A74C2" w:rsidRDefault="006A74C2" w:rsidP="001704CB">
      <w:pPr>
        <w:textAlignment w:val="baseline"/>
        <w:rPr>
          <w:rFonts w:eastAsia="Malgun Gothic"/>
          <w:color w:val="000000" w:themeColor="text1"/>
          <w:lang w:eastAsia="ko-KR"/>
        </w:rPr>
      </w:pPr>
      <w:r w:rsidRPr="006A74C2">
        <w:rPr>
          <w:rFonts w:eastAsia="Malgun Gothic"/>
          <w:i/>
          <w:iCs/>
          <w:color w:val="000000" w:themeColor="text1"/>
        </w:rPr>
        <w:t xml:space="preserve">Noting that </w:t>
      </w:r>
      <w:r w:rsidRPr="006A74C2">
        <w:rPr>
          <w:rFonts w:eastAsia="Malgun Gothic"/>
          <w:color w:val="000000" w:themeColor="text1"/>
        </w:rPr>
        <w:t>SVB's bankruptcy is an example of how banks, which played a pioneering role, will go bankrupt if they fail to comply with the basic principles of risk management during a period of soaring interest rates, </w:t>
      </w:r>
    </w:p>
    <w:p w14:paraId="0631AB78" w14:textId="77777777" w:rsidR="006A74C2" w:rsidRPr="009A39D7" w:rsidRDefault="006A74C2" w:rsidP="001704CB">
      <w:pPr>
        <w:ind w:left="390" w:hanging="390"/>
        <w:textAlignment w:val="baseline"/>
        <w:rPr>
          <w:rFonts w:eastAsia="Malgun Gothic"/>
          <w:color w:val="000000" w:themeColor="text1"/>
        </w:rPr>
      </w:pPr>
    </w:p>
    <w:p w14:paraId="1EB9DDCE" w14:textId="77777777" w:rsidR="006A74C2" w:rsidRPr="009A39D7" w:rsidRDefault="006A74C2" w:rsidP="001704CB">
      <w:pPr>
        <w:ind w:left="390" w:hanging="390"/>
        <w:textAlignment w:val="baseline"/>
        <w:rPr>
          <w:rFonts w:eastAsia="Malgun Gothic"/>
          <w:color w:val="000000" w:themeColor="text1"/>
        </w:rPr>
      </w:pPr>
    </w:p>
    <w:p w14:paraId="31144B2B" w14:textId="77777777" w:rsidR="006A74C2" w:rsidRPr="009A39D7" w:rsidRDefault="006A74C2" w:rsidP="001704CB">
      <w:pPr>
        <w:ind w:left="390" w:hanging="390"/>
        <w:textAlignment w:val="baseline"/>
        <w:rPr>
          <w:rFonts w:eastAsia="Malgun Gothic"/>
          <w:color w:val="000000" w:themeColor="text1"/>
        </w:rPr>
      </w:pPr>
    </w:p>
    <w:p w14:paraId="477C8372" w14:textId="77777777" w:rsidR="006A74C2" w:rsidRPr="009A39D7" w:rsidRDefault="006A74C2" w:rsidP="001704CB">
      <w:pPr>
        <w:ind w:left="390" w:hanging="390"/>
        <w:textAlignment w:val="baseline"/>
        <w:rPr>
          <w:rFonts w:eastAsia="Malgun Gothic"/>
          <w:color w:val="000000" w:themeColor="text1"/>
        </w:rPr>
      </w:pPr>
    </w:p>
    <w:p w14:paraId="37C5D1A2" w14:textId="77777777" w:rsidR="0035799A" w:rsidRPr="009A39D7" w:rsidRDefault="0035799A" w:rsidP="001704CB">
      <w:pPr>
        <w:textAlignment w:val="baseline"/>
        <w:rPr>
          <w:rFonts w:eastAsia="Malgun Gothic"/>
          <w:color w:val="000000" w:themeColor="text1"/>
        </w:rPr>
      </w:pPr>
    </w:p>
    <w:p w14:paraId="04547367" w14:textId="4DF43766" w:rsidR="0047361A" w:rsidRPr="009A39D7" w:rsidRDefault="009E1B1D" w:rsidP="00AE5AF0">
      <w:pPr>
        <w:pStyle w:val="ListParagraph"/>
        <w:numPr>
          <w:ilvl w:val="0"/>
          <w:numId w:val="12"/>
        </w:numPr>
        <w:ind w:leftChars="0"/>
        <w:textAlignment w:val="baseline"/>
        <w:rPr>
          <w:rFonts w:eastAsia="Malgun Gothic"/>
          <w:color w:val="000000" w:themeColor="text1"/>
          <w:lang w:eastAsia="ko-KR"/>
        </w:rPr>
      </w:pPr>
      <w:r w:rsidRPr="009A39D7">
        <w:rPr>
          <w:rFonts w:eastAsia="Malgun Gothic"/>
          <w:color w:val="000000" w:themeColor="text1"/>
          <w:u w:val="single"/>
        </w:rPr>
        <w:t>Requests</w:t>
      </w:r>
      <w:r w:rsidRPr="009A39D7">
        <w:rPr>
          <w:rFonts w:eastAsia="Malgun Gothic"/>
          <w:color w:val="000000" w:themeColor="text1"/>
        </w:rPr>
        <w:t xml:space="preserve"> temporary but </w:t>
      </w:r>
      <w:r w:rsidRPr="00650359">
        <w:rPr>
          <w:rFonts w:eastAsia="Malgun Gothic"/>
          <w:color w:val="000000" w:themeColor="text1"/>
        </w:rPr>
        <w:t xml:space="preserve">influential </w:t>
      </w:r>
      <w:r w:rsidRPr="00050F22">
        <w:rPr>
          <w:rFonts w:eastAsia="Malgun Gothic"/>
          <w:color w:val="000000" w:themeColor="text1"/>
        </w:rPr>
        <w:t>intervention from the US government</w:t>
      </w:r>
      <w:r w:rsidRPr="00650359">
        <w:rPr>
          <w:rFonts w:eastAsia="Malgun Gothic"/>
          <w:color w:val="000000" w:themeColor="text1"/>
        </w:rPr>
        <w:t xml:space="preserve"> t</w:t>
      </w:r>
      <w:r w:rsidRPr="009A39D7">
        <w:rPr>
          <w:rFonts w:eastAsia="Malgun Gothic"/>
          <w:color w:val="000000" w:themeColor="text1"/>
        </w:rPr>
        <w:t xml:space="preserve">o stabilize the situation with </w:t>
      </w:r>
      <w:r w:rsidR="00650359">
        <w:rPr>
          <w:rFonts w:eastAsia="Malgun Gothic"/>
          <w:color w:val="000000" w:themeColor="text1"/>
        </w:rPr>
        <w:t>such measures</w:t>
      </w:r>
      <w:r w:rsidRPr="009A39D7">
        <w:rPr>
          <w:rFonts w:eastAsia="Malgun Gothic"/>
          <w:color w:val="000000" w:themeColor="text1"/>
        </w:rPr>
        <w:t>, but not limited to: </w:t>
      </w:r>
    </w:p>
    <w:p w14:paraId="66A151D3" w14:textId="2AF8F56F" w:rsidR="0047361A" w:rsidRPr="00050F22" w:rsidRDefault="0059083A" w:rsidP="00050F22">
      <w:pPr>
        <w:pStyle w:val="ListParagraph"/>
        <w:numPr>
          <w:ilvl w:val="1"/>
          <w:numId w:val="12"/>
        </w:numPr>
        <w:ind w:leftChars="0"/>
        <w:textAlignment w:val="baseline"/>
        <w:rPr>
          <w:rFonts w:eastAsia="Malgun Gothic"/>
          <w:color w:val="000000" w:themeColor="text1"/>
        </w:rPr>
      </w:pPr>
      <w:r>
        <w:rPr>
          <w:rFonts w:eastAsia="Malgun Gothic"/>
          <w:color w:val="000000" w:themeColor="text1"/>
        </w:rPr>
        <w:lastRenderedPageBreak/>
        <w:t>u</w:t>
      </w:r>
      <w:r w:rsidR="009E1B1D" w:rsidRPr="00050F22">
        <w:rPr>
          <w:rFonts w:eastAsia="Malgun Gothic"/>
          <w:color w:val="000000" w:themeColor="text1"/>
        </w:rPr>
        <w:t>rging the government to provide financial support and guarantees to depositors affected by SVB's collapse to ensure the stability of the banking sector and maintain public trust</w:t>
      </w:r>
      <w:r w:rsidR="0036114B" w:rsidRPr="00050F22">
        <w:rPr>
          <w:rFonts w:eastAsia="Malgun Gothic"/>
          <w:color w:val="000000" w:themeColor="text1"/>
        </w:rPr>
        <w:t>:</w:t>
      </w:r>
    </w:p>
    <w:p w14:paraId="4BC0B19E" w14:textId="71FC506D" w:rsidR="0036114B" w:rsidRPr="00050F22" w:rsidRDefault="0036114B" w:rsidP="0047361A">
      <w:pPr>
        <w:pStyle w:val="ListParagraph"/>
        <w:numPr>
          <w:ilvl w:val="0"/>
          <w:numId w:val="19"/>
        </w:numPr>
        <w:ind w:leftChars="0"/>
        <w:textAlignment w:val="baseline"/>
        <w:rPr>
          <w:rFonts w:eastAsia="Malgun Gothic"/>
          <w:color w:val="000000" w:themeColor="text1"/>
        </w:rPr>
      </w:pPr>
      <w:r w:rsidRPr="00050F22">
        <w:rPr>
          <w:rFonts w:eastAsia="Malgun Gothic"/>
          <w:color w:val="000000" w:themeColor="text1"/>
        </w:rPr>
        <w:t>suggesting government and financial institutions provide targeted economic relief packets to start-ups, small businesses, and innovation-focused companies,</w:t>
      </w:r>
    </w:p>
    <w:p w14:paraId="1E13F2D1" w14:textId="6517A482" w:rsidR="0036114B" w:rsidRPr="009A39D7" w:rsidRDefault="0036114B" w:rsidP="00AE5AF0">
      <w:pPr>
        <w:pStyle w:val="ListParagraph"/>
        <w:numPr>
          <w:ilvl w:val="0"/>
          <w:numId w:val="19"/>
        </w:numPr>
        <w:ind w:leftChars="0"/>
        <w:textAlignment w:val="baseline"/>
        <w:rPr>
          <w:rFonts w:eastAsia="Malgun Gothic"/>
          <w:color w:val="000000" w:themeColor="text1"/>
        </w:rPr>
      </w:pPr>
      <w:r w:rsidRPr="009A39D7">
        <w:rPr>
          <w:rFonts w:eastAsia="Malgun Gothic"/>
          <w:color w:val="000000" w:themeColor="text1"/>
        </w:rPr>
        <w:t>suggesting the US government to consider measures such as grants, low interest rates, and tax incentives to help bring back the economy,</w:t>
      </w:r>
    </w:p>
    <w:p w14:paraId="14D2DCFC" w14:textId="6F9897B5" w:rsidR="009E1B1D" w:rsidRPr="00F34861" w:rsidRDefault="00F34861" w:rsidP="00F34861">
      <w:pPr>
        <w:ind w:left="799"/>
        <w:textAlignment w:val="baseline"/>
        <w:rPr>
          <w:rFonts w:eastAsia="Malgun Gothic"/>
          <w:color w:val="000000" w:themeColor="text1"/>
        </w:rPr>
      </w:pPr>
      <w:r>
        <w:rPr>
          <w:rFonts w:eastAsia="Malgun Gothic"/>
          <w:color w:val="000000" w:themeColor="text1"/>
        </w:rPr>
        <w:t xml:space="preserve">b. </w:t>
      </w:r>
      <w:r w:rsidR="00FE3879" w:rsidRPr="00F34861">
        <w:rPr>
          <w:rFonts w:eastAsia="Malgun Gothic"/>
          <w:color w:val="000000" w:themeColor="text1"/>
        </w:rPr>
        <w:t>s</w:t>
      </w:r>
      <w:r w:rsidR="009E1B1D" w:rsidRPr="00F34861">
        <w:rPr>
          <w:rFonts w:eastAsia="Malgun Gothic"/>
          <w:color w:val="000000" w:themeColor="text1"/>
        </w:rPr>
        <w:t>upporting the implementation of economic stimulus measures to mitigate the potential economic impact of SVB's collapse and to foster economic growth</w:t>
      </w:r>
      <w:r w:rsidR="00FE3879" w:rsidRPr="00F34861">
        <w:rPr>
          <w:rFonts w:eastAsia="Malgun Gothic"/>
          <w:color w:val="000000" w:themeColor="text1"/>
        </w:rPr>
        <w:t>,</w:t>
      </w:r>
      <w:r w:rsidR="009E1B1D" w:rsidRPr="00F34861">
        <w:rPr>
          <w:rFonts w:eastAsia="Malgun Gothic"/>
          <w:color w:val="000000" w:themeColor="text1"/>
        </w:rPr>
        <w:t> </w:t>
      </w:r>
    </w:p>
    <w:p w14:paraId="3788EA5E" w14:textId="51637C61" w:rsidR="0035799A" w:rsidRPr="009A39D7" w:rsidRDefault="0035799A" w:rsidP="00F34861">
      <w:pPr>
        <w:ind w:left="799"/>
        <w:textAlignment w:val="baseline"/>
        <w:rPr>
          <w:rFonts w:eastAsia="Malgun Gothic"/>
          <w:color w:val="000000" w:themeColor="text1"/>
        </w:rPr>
      </w:pPr>
    </w:p>
    <w:p w14:paraId="276482C3" w14:textId="2A2E8A12" w:rsidR="0047361A" w:rsidRPr="00650359" w:rsidRDefault="009E1B1D" w:rsidP="00AE5AF0">
      <w:pPr>
        <w:pStyle w:val="ListParagraph"/>
        <w:numPr>
          <w:ilvl w:val="0"/>
          <w:numId w:val="12"/>
        </w:numPr>
        <w:ind w:leftChars="0"/>
        <w:textAlignment w:val="baseline"/>
        <w:rPr>
          <w:rFonts w:eastAsia="Malgun Gothic"/>
          <w:color w:val="000000" w:themeColor="text1"/>
        </w:rPr>
      </w:pPr>
      <w:r w:rsidRPr="00650359">
        <w:rPr>
          <w:rFonts w:eastAsia="Malgun Gothic"/>
          <w:color w:val="000000" w:themeColor="text1"/>
          <w:u w:val="single"/>
        </w:rPr>
        <w:t>Requests</w:t>
      </w:r>
      <w:r w:rsidRPr="00650359">
        <w:rPr>
          <w:rFonts w:eastAsia="Malgun Gothic"/>
          <w:color w:val="000000" w:themeColor="text1"/>
        </w:rPr>
        <w:t xml:space="preserve"> </w:t>
      </w:r>
      <w:r w:rsidRPr="00050F22">
        <w:rPr>
          <w:rFonts w:eastAsia="Malgun Gothic"/>
          <w:color w:val="000000" w:themeColor="text1"/>
        </w:rPr>
        <w:t>support</w:t>
      </w:r>
      <w:r w:rsidR="00650359">
        <w:rPr>
          <w:rFonts w:eastAsia="Malgun Gothic"/>
          <w:color w:val="000000" w:themeColor="text1"/>
        </w:rPr>
        <w:t>s</w:t>
      </w:r>
      <w:r w:rsidRPr="00050F22">
        <w:rPr>
          <w:rFonts w:eastAsia="Malgun Gothic"/>
          <w:color w:val="000000" w:themeColor="text1"/>
        </w:rPr>
        <w:t xml:space="preserve"> from various organizations</w:t>
      </w:r>
      <w:r w:rsidRPr="00650359">
        <w:rPr>
          <w:rFonts w:eastAsia="Malgun Gothic"/>
          <w:color w:val="000000" w:themeColor="text1"/>
        </w:rPr>
        <w:t xml:space="preserve"> </w:t>
      </w:r>
      <w:r w:rsidR="0036114B" w:rsidRPr="00650359">
        <w:rPr>
          <w:rFonts w:eastAsia="Malgun Gothic"/>
          <w:color w:val="000000" w:themeColor="text1"/>
        </w:rPr>
        <w:t>including</w:t>
      </w:r>
      <w:r w:rsidRPr="00650359">
        <w:rPr>
          <w:rFonts w:eastAsia="Malgun Gothic"/>
          <w:color w:val="000000" w:themeColor="text1"/>
        </w:rPr>
        <w:t xml:space="preserve"> financial institutions</w:t>
      </w:r>
      <w:r w:rsidR="00297952" w:rsidRPr="00650359">
        <w:rPr>
          <w:rFonts w:eastAsia="Malgun Gothic"/>
          <w:color w:val="000000" w:themeColor="text1"/>
        </w:rPr>
        <w:t xml:space="preserve"> such as federal reserves and </w:t>
      </w:r>
      <w:r w:rsidR="00650359">
        <w:rPr>
          <w:rFonts w:eastAsia="Malgun Gothic"/>
          <w:color w:val="000000" w:themeColor="text1"/>
        </w:rPr>
        <w:t>the Wor</w:t>
      </w:r>
      <w:r w:rsidR="00A56235">
        <w:rPr>
          <w:rFonts w:eastAsia="Malgun Gothic"/>
          <w:color w:val="000000" w:themeColor="text1"/>
        </w:rPr>
        <w:t>l</w:t>
      </w:r>
      <w:r w:rsidR="00650359">
        <w:rPr>
          <w:rFonts w:eastAsia="Malgun Gothic"/>
          <w:color w:val="000000" w:themeColor="text1"/>
        </w:rPr>
        <w:t>d bank</w:t>
      </w:r>
      <w:r w:rsidRPr="00650359">
        <w:rPr>
          <w:rFonts w:eastAsia="Malgun Gothic"/>
          <w:color w:val="000000" w:themeColor="text1"/>
        </w:rPr>
        <w:t xml:space="preserve"> and the entrepreneurial community to </w:t>
      </w:r>
      <w:r w:rsidRPr="00050F22">
        <w:rPr>
          <w:rFonts w:eastAsia="Malgun Gothic"/>
          <w:color w:val="000000" w:themeColor="text1"/>
        </w:rPr>
        <w:t>alleviate immediate problems</w:t>
      </w:r>
      <w:r w:rsidRPr="00650359">
        <w:rPr>
          <w:rFonts w:eastAsia="Malgun Gothic"/>
          <w:color w:val="000000" w:themeColor="text1"/>
        </w:rPr>
        <w:t xml:space="preserve"> arising from SVB's collapse</w:t>
      </w:r>
      <w:r w:rsidR="00297952" w:rsidRPr="00650359">
        <w:rPr>
          <w:rFonts w:eastAsia="Malgun Gothic"/>
          <w:color w:val="000000" w:themeColor="text1"/>
        </w:rPr>
        <w:t xml:space="preserve"> through ways such as, but not limited to</w:t>
      </w:r>
      <w:r w:rsidRPr="00650359">
        <w:rPr>
          <w:rFonts w:eastAsia="Malgun Gothic"/>
          <w:color w:val="000000" w:themeColor="text1"/>
        </w:rPr>
        <w:t>: </w:t>
      </w:r>
    </w:p>
    <w:p w14:paraId="52143B7D" w14:textId="56739859" w:rsidR="00EA59AE" w:rsidRPr="00050F22" w:rsidRDefault="0059083A" w:rsidP="00F34861">
      <w:pPr>
        <w:pStyle w:val="ListParagraph"/>
        <w:numPr>
          <w:ilvl w:val="0"/>
          <w:numId w:val="2"/>
        </w:numPr>
        <w:ind w:leftChars="0" w:left="1159"/>
        <w:textAlignment w:val="baseline"/>
        <w:rPr>
          <w:rFonts w:eastAsia="Malgun Gothic"/>
          <w:color w:val="000000" w:themeColor="text1"/>
        </w:rPr>
      </w:pPr>
      <w:r>
        <w:rPr>
          <w:rFonts w:eastAsia="Malgun Gothic"/>
          <w:color w:val="000000" w:themeColor="text1"/>
        </w:rPr>
        <w:t>p</w:t>
      </w:r>
      <w:r w:rsidR="00297952" w:rsidRPr="00050F22">
        <w:rPr>
          <w:rFonts w:eastAsia="Malgun Gothic"/>
          <w:color w:val="000000" w:themeColor="text1"/>
        </w:rPr>
        <w:t>romoting the</w:t>
      </w:r>
      <w:r w:rsidR="00B87E53" w:rsidRPr="00050F22">
        <w:rPr>
          <w:rFonts w:eastAsia="Malgun Gothic"/>
          <w:color w:val="000000" w:themeColor="text1"/>
        </w:rPr>
        <w:t xml:space="preserve"> FDIC to find alternative banks and financial institutions to </w:t>
      </w:r>
      <w:r w:rsidR="00EA59AE" w:rsidRPr="00050F22">
        <w:rPr>
          <w:rFonts w:eastAsia="Malgun Gothic"/>
          <w:color w:val="000000" w:themeColor="text1"/>
        </w:rPr>
        <w:t>stabilize money flow,</w:t>
      </w:r>
      <w:r w:rsidR="006919DE" w:rsidRPr="00050F22">
        <w:rPr>
          <w:rFonts w:eastAsia="Malgun Gothic"/>
          <w:color w:val="000000" w:themeColor="text1"/>
        </w:rPr>
        <w:t xml:space="preserve"> </w:t>
      </w:r>
    </w:p>
    <w:p w14:paraId="598DB201" w14:textId="503CD2A9" w:rsidR="00EA59AE" w:rsidRPr="009A39D7" w:rsidRDefault="00EA59AE" w:rsidP="00A30217">
      <w:pPr>
        <w:pStyle w:val="ListParagraph"/>
        <w:numPr>
          <w:ilvl w:val="1"/>
          <w:numId w:val="2"/>
        </w:numPr>
        <w:ind w:leftChars="0" w:left="1800"/>
        <w:textAlignment w:val="baseline"/>
        <w:rPr>
          <w:rFonts w:eastAsia="Malgun Gothic"/>
          <w:color w:val="000000" w:themeColor="text1"/>
        </w:rPr>
      </w:pPr>
      <w:r w:rsidRPr="009A39D7">
        <w:rPr>
          <w:rFonts w:eastAsia="Malgun Gothic"/>
          <w:color w:val="000000" w:themeColor="text1"/>
        </w:rPr>
        <w:t>suggesting the institutions to fill the void left by SVB, ensuring that startups and innovation-focused companies have viable banking options, </w:t>
      </w:r>
    </w:p>
    <w:p w14:paraId="24DB615A" w14:textId="028AE5C5" w:rsidR="00EA59AE" w:rsidRPr="009A39D7" w:rsidRDefault="00EA59AE" w:rsidP="00A30217">
      <w:pPr>
        <w:pStyle w:val="ListParagraph"/>
        <w:numPr>
          <w:ilvl w:val="1"/>
          <w:numId w:val="2"/>
        </w:numPr>
        <w:ind w:leftChars="0" w:left="1800"/>
        <w:textAlignment w:val="baseline"/>
        <w:rPr>
          <w:rFonts w:eastAsia="Malgun Gothic"/>
          <w:color w:val="000000" w:themeColor="text1"/>
        </w:rPr>
      </w:pPr>
      <w:r w:rsidRPr="009A39D7">
        <w:rPr>
          <w:rFonts w:eastAsia="Malgun Gothic"/>
          <w:color w:val="000000" w:themeColor="text1"/>
        </w:rPr>
        <w:t>urging venture capital firms, startups, and small businesses to swiftly identify and transition to alternative banking solutions to prevent further financial hardship and job losses, </w:t>
      </w:r>
    </w:p>
    <w:p w14:paraId="4204D8B9" w14:textId="2BA876EF" w:rsidR="00EA59AE" w:rsidRPr="009A39D7" w:rsidRDefault="0059083A" w:rsidP="00F34861">
      <w:pPr>
        <w:pStyle w:val="ListParagraph"/>
        <w:numPr>
          <w:ilvl w:val="0"/>
          <w:numId w:val="2"/>
        </w:numPr>
        <w:ind w:leftChars="0" w:left="1159"/>
        <w:textAlignment w:val="baseline"/>
        <w:rPr>
          <w:rFonts w:eastAsia="Malgun Gothic"/>
          <w:color w:val="000000" w:themeColor="text1"/>
        </w:rPr>
      </w:pPr>
      <w:r>
        <w:rPr>
          <w:rFonts w:eastAsia="Malgun Gothic"/>
          <w:color w:val="000000" w:themeColor="text1"/>
        </w:rPr>
        <w:t>e</w:t>
      </w:r>
      <w:r w:rsidR="00EA59AE" w:rsidRPr="009A39D7">
        <w:rPr>
          <w:rFonts w:eastAsia="Malgun Gothic"/>
          <w:color w:val="000000" w:themeColor="text1"/>
        </w:rPr>
        <w:t>stablishing a global forc</w:t>
      </w:r>
      <w:r w:rsidR="009F06C8" w:rsidRPr="009A39D7">
        <w:rPr>
          <w:rFonts w:eastAsia="Malgun Gothic"/>
          <w:color w:val="000000" w:themeColor="text1"/>
        </w:rPr>
        <w:t>e that is capable of alleviating immediate problems by:</w:t>
      </w:r>
    </w:p>
    <w:p w14:paraId="31230886" w14:textId="29A4498F" w:rsidR="00B87E53" w:rsidRPr="009A39D7" w:rsidRDefault="00B87E53" w:rsidP="00A30217">
      <w:pPr>
        <w:pStyle w:val="ListParagraph"/>
        <w:numPr>
          <w:ilvl w:val="1"/>
          <w:numId w:val="3"/>
        </w:numPr>
        <w:ind w:leftChars="0" w:left="2160"/>
        <w:textAlignment w:val="baseline"/>
        <w:rPr>
          <w:rFonts w:eastAsia="Malgun Gothic"/>
          <w:color w:val="000000" w:themeColor="text1"/>
        </w:rPr>
      </w:pPr>
      <w:r w:rsidRPr="009A39D7">
        <w:rPr>
          <w:rFonts w:eastAsia="Malgun Gothic"/>
          <w:color w:val="000000" w:themeColor="text1"/>
          <w:lang w:eastAsia="ko-KR"/>
        </w:rPr>
        <w:t>develop</w:t>
      </w:r>
      <w:r w:rsidR="009F06C8" w:rsidRPr="009A39D7">
        <w:rPr>
          <w:rFonts w:eastAsia="Malgun Gothic"/>
          <w:color w:val="000000" w:themeColor="text1"/>
          <w:lang w:eastAsia="ko-KR"/>
        </w:rPr>
        <w:t>ing</w:t>
      </w:r>
      <w:r w:rsidRPr="009A39D7">
        <w:rPr>
          <w:rFonts w:eastAsia="Malgun Gothic"/>
          <w:color w:val="000000" w:themeColor="text1"/>
          <w:lang w:eastAsia="ko-KR"/>
        </w:rPr>
        <w:t xml:space="preserve"> comprehensive guidelines for risk management in investment practices,  </w:t>
      </w:r>
    </w:p>
    <w:p w14:paraId="280ADBD7" w14:textId="241C1EFE" w:rsidR="00B87E53" w:rsidRPr="009A39D7" w:rsidRDefault="00B87E53" w:rsidP="00A30217">
      <w:pPr>
        <w:pStyle w:val="ListParagraph"/>
        <w:numPr>
          <w:ilvl w:val="1"/>
          <w:numId w:val="3"/>
        </w:numPr>
        <w:ind w:leftChars="0" w:left="2160"/>
        <w:textAlignment w:val="baseline"/>
        <w:rPr>
          <w:rFonts w:eastAsia="Malgun Gothic"/>
          <w:color w:val="000000" w:themeColor="text1"/>
        </w:rPr>
      </w:pPr>
      <w:r w:rsidRPr="009A39D7">
        <w:rPr>
          <w:rFonts w:eastAsia="Malgun Gothic"/>
          <w:color w:val="000000" w:themeColor="text1"/>
        </w:rPr>
        <w:t>propos</w:t>
      </w:r>
      <w:r w:rsidR="009F06C8" w:rsidRPr="009A39D7">
        <w:rPr>
          <w:rFonts w:eastAsia="Malgun Gothic"/>
          <w:color w:val="000000" w:themeColor="text1"/>
        </w:rPr>
        <w:t>ing an</w:t>
      </w:r>
      <w:r w:rsidRPr="009A39D7">
        <w:rPr>
          <w:rFonts w:eastAsia="Malgun Gothic"/>
          <w:color w:val="000000" w:themeColor="text1"/>
        </w:rPr>
        <w:t xml:space="preserve"> enhanced transparency measures for the investment portfolios of banks, </w:t>
      </w:r>
    </w:p>
    <w:p w14:paraId="43A094CE" w14:textId="5D6EBB5A" w:rsidR="00B87E53" w:rsidRPr="009A39D7" w:rsidRDefault="00B87E53" w:rsidP="00A30217">
      <w:pPr>
        <w:pStyle w:val="ListParagraph"/>
        <w:numPr>
          <w:ilvl w:val="1"/>
          <w:numId w:val="3"/>
        </w:numPr>
        <w:ind w:leftChars="0" w:left="2160"/>
        <w:textAlignment w:val="baseline"/>
        <w:rPr>
          <w:rFonts w:eastAsia="Malgun Gothic"/>
          <w:color w:val="000000" w:themeColor="text1"/>
        </w:rPr>
      </w:pPr>
      <w:r w:rsidRPr="009A39D7">
        <w:rPr>
          <w:rFonts w:eastAsia="Malgun Gothic"/>
          <w:color w:val="000000" w:themeColor="text1"/>
        </w:rPr>
        <w:t>facilitat</w:t>
      </w:r>
      <w:r w:rsidR="009F06C8" w:rsidRPr="009A39D7">
        <w:rPr>
          <w:rFonts w:eastAsia="Malgun Gothic"/>
          <w:color w:val="000000" w:themeColor="text1"/>
        </w:rPr>
        <w:t>ing</w:t>
      </w:r>
      <w:r w:rsidRPr="009A39D7">
        <w:rPr>
          <w:rFonts w:eastAsia="Malgun Gothic"/>
          <w:color w:val="000000" w:themeColor="text1"/>
        </w:rPr>
        <w:t xml:space="preserve"> regular stress tests to monitor the health of banks and prevent potential crises,</w:t>
      </w:r>
    </w:p>
    <w:p w14:paraId="02798A8A" w14:textId="7D24276C" w:rsidR="00B87E53" w:rsidRPr="009A39D7" w:rsidRDefault="00B87E53" w:rsidP="00A30217">
      <w:pPr>
        <w:pStyle w:val="ListParagraph"/>
        <w:numPr>
          <w:ilvl w:val="1"/>
          <w:numId w:val="3"/>
        </w:numPr>
        <w:ind w:leftChars="0" w:left="2160"/>
        <w:textAlignment w:val="baseline"/>
        <w:rPr>
          <w:rFonts w:eastAsia="Malgun Gothic"/>
          <w:color w:val="000000" w:themeColor="text1"/>
        </w:rPr>
      </w:pPr>
      <w:r w:rsidRPr="009A39D7">
        <w:rPr>
          <w:rFonts w:eastAsia="Malgun Gothic"/>
          <w:color w:val="000000" w:themeColor="text1"/>
        </w:rPr>
        <w:t>suggest</w:t>
      </w:r>
      <w:r w:rsidR="009F06C8" w:rsidRPr="009A39D7">
        <w:rPr>
          <w:rFonts w:eastAsia="Malgun Gothic"/>
          <w:color w:val="000000" w:themeColor="text1"/>
        </w:rPr>
        <w:t>ing</w:t>
      </w:r>
      <w:r w:rsidRPr="009A39D7">
        <w:rPr>
          <w:rFonts w:eastAsia="Malgun Gothic"/>
          <w:color w:val="000000" w:themeColor="text1"/>
        </w:rPr>
        <w:t xml:space="preserve"> international cooperation among governments with stable economies to ensure the chaotic transition of deposits and protect SVB customers with accounts in other countries;</w:t>
      </w:r>
    </w:p>
    <w:p w14:paraId="306A6C6C" w14:textId="77777777" w:rsidR="00B87E53" w:rsidRPr="009A39D7" w:rsidRDefault="00B87E53" w:rsidP="001704CB">
      <w:pPr>
        <w:pStyle w:val="ListParagraph"/>
        <w:ind w:leftChars="0" w:left="2520"/>
        <w:textAlignment w:val="baseline"/>
        <w:rPr>
          <w:rFonts w:eastAsia="Malgun Gothic"/>
          <w:color w:val="000000" w:themeColor="text1"/>
        </w:rPr>
      </w:pPr>
    </w:p>
    <w:p w14:paraId="4B529D30" w14:textId="78E7782D" w:rsidR="0047361A" w:rsidRDefault="00B87E53" w:rsidP="0047361A">
      <w:pPr>
        <w:pStyle w:val="ListParagraph"/>
        <w:numPr>
          <w:ilvl w:val="0"/>
          <w:numId w:val="12"/>
        </w:numPr>
        <w:ind w:leftChars="0"/>
        <w:textAlignment w:val="baseline"/>
        <w:rPr>
          <w:rFonts w:eastAsia="Malgun Gothic"/>
          <w:color w:val="000000" w:themeColor="text1"/>
        </w:rPr>
      </w:pPr>
      <w:r w:rsidRPr="00050F22">
        <w:rPr>
          <w:rFonts w:eastAsia="Malgun Gothic"/>
          <w:color w:val="000000" w:themeColor="text1"/>
          <w:u w:val="single"/>
        </w:rPr>
        <w:t>Requests</w:t>
      </w:r>
      <w:r w:rsidRPr="00050F22">
        <w:rPr>
          <w:rFonts w:eastAsia="Malgun Gothic"/>
          <w:color w:val="000000" w:themeColor="text1"/>
        </w:rPr>
        <w:t xml:space="preserve"> a scrutiny</w:t>
      </w:r>
      <w:r w:rsidRPr="009A39D7">
        <w:rPr>
          <w:rFonts w:eastAsia="Malgun Gothic"/>
          <w:color w:val="000000" w:themeColor="text1"/>
        </w:rPr>
        <w:t xml:space="preserve"> for SVB’s operation and evaluate factors that led to its collapse to prevent a similar incident in the future with methods such as, but not limited to: </w:t>
      </w:r>
    </w:p>
    <w:p w14:paraId="30FEE1ED" w14:textId="62FA4FE1" w:rsidR="00B87E53" w:rsidRPr="00050F22" w:rsidRDefault="0059083A" w:rsidP="00050F22">
      <w:pPr>
        <w:pStyle w:val="ListParagraph"/>
        <w:numPr>
          <w:ilvl w:val="1"/>
          <w:numId w:val="4"/>
        </w:numPr>
        <w:ind w:leftChars="0"/>
        <w:textAlignment w:val="baseline"/>
        <w:rPr>
          <w:rFonts w:eastAsia="Malgun Gothic"/>
          <w:color w:val="000000" w:themeColor="text1"/>
        </w:rPr>
      </w:pPr>
      <w:r>
        <w:rPr>
          <w:rFonts w:eastAsia="Malgun Gothic"/>
          <w:color w:val="000000" w:themeColor="text1"/>
        </w:rPr>
        <w:t>a</w:t>
      </w:r>
      <w:r w:rsidR="00B87E53" w:rsidRPr="00050F22">
        <w:rPr>
          <w:rFonts w:eastAsia="Malgun Gothic"/>
          <w:color w:val="000000" w:themeColor="text1"/>
        </w:rPr>
        <w:t>dvocating for regulatory authorities to conduct a comprehensive review and analysis of SVB's operations, with a focus on identifying regulatory gaps and potential improvements in oversight</w:t>
      </w:r>
      <w:r w:rsidR="005B0857" w:rsidRPr="00050F22">
        <w:rPr>
          <w:rFonts w:eastAsia="Malgun Gothic"/>
          <w:color w:val="000000" w:themeColor="text1"/>
        </w:rPr>
        <w:t>,</w:t>
      </w:r>
    </w:p>
    <w:p w14:paraId="6FB4DA84" w14:textId="37D75C8E" w:rsidR="00FE4B85" w:rsidRPr="009A39D7" w:rsidRDefault="0059083A" w:rsidP="00050F22">
      <w:pPr>
        <w:pStyle w:val="ListParagraph"/>
        <w:numPr>
          <w:ilvl w:val="1"/>
          <w:numId w:val="4"/>
        </w:numPr>
        <w:ind w:leftChars="0"/>
        <w:textAlignment w:val="baseline"/>
        <w:rPr>
          <w:rFonts w:eastAsia="Malgun Gothic"/>
          <w:color w:val="000000" w:themeColor="text1"/>
        </w:rPr>
      </w:pPr>
      <w:r>
        <w:rPr>
          <w:rFonts w:eastAsia="Malgun Gothic"/>
          <w:color w:val="000000" w:themeColor="text1"/>
        </w:rPr>
        <w:t>s</w:t>
      </w:r>
      <w:r w:rsidR="00B87E53" w:rsidRPr="009A39D7">
        <w:rPr>
          <w:rFonts w:eastAsia="Malgun Gothic"/>
          <w:color w:val="000000" w:themeColor="text1"/>
        </w:rPr>
        <w:t>uggesting that other banks and financial institutions and consider diversifying their asset portfolios to reduce risk exposure and enhance financial stability</w:t>
      </w:r>
      <w:r w:rsidR="00FE4B85" w:rsidRPr="009A39D7">
        <w:rPr>
          <w:rFonts w:eastAsia="Malgun Gothic"/>
          <w:color w:val="000000" w:themeColor="text1"/>
        </w:rPr>
        <w:t>,</w:t>
      </w:r>
    </w:p>
    <w:p w14:paraId="14564983" w14:textId="01EB0618" w:rsidR="00A56235" w:rsidRDefault="0059083A" w:rsidP="00050F22">
      <w:pPr>
        <w:pStyle w:val="ListParagraph"/>
        <w:numPr>
          <w:ilvl w:val="1"/>
          <w:numId w:val="4"/>
        </w:numPr>
        <w:ind w:leftChars="0"/>
        <w:textAlignment w:val="baseline"/>
        <w:rPr>
          <w:rFonts w:eastAsia="Malgun Gothic"/>
          <w:color w:val="000000" w:themeColor="text1"/>
        </w:rPr>
      </w:pPr>
      <w:r>
        <w:rPr>
          <w:rFonts w:eastAsia="Malgun Gothic"/>
          <w:color w:val="000000" w:themeColor="text1"/>
        </w:rPr>
        <w:t>e</w:t>
      </w:r>
      <w:r w:rsidR="00FE4B85" w:rsidRPr="009A39D7">
        <w:rPr>
          <w:rFonts w:eastAsia="Malgun Gothic"/>
          <w:color w:val="000000" w:themeColor="text1"/>
        </w:rPr>
        <w:t>ncouraging a transparent reporting of the financial situation of the SVB;</w:t>
      </w:r>
    </w:p>
    <w:p w14:paraId="673C56E0" w14:textId="77777777" w:rsidR="00A56235" w:rsidRPr="009A39D7" w:rsidRDefault="00A56235" w:rsidP="00050F22">
      <w:pPr>
        <w:pStyle w:val="ListParagraph"/>
        <w:ind w:leftChars="0" w:left="2160"/>
        <w:textAlignment w:val="baseline"/>
        <w:rPr>
          <w:rFonts w:eastAsia="Malgun Gothic"/>
          <w:color w:val="000000" w:themeColor="text1"/>
        </w:rPr>
      </w:pPr>
    </w:p>
    <w:p w14:paraId="4E4B1DEF" w14:textId="59380D9B" w:rsidR="0047361A" w:rsidRDefault="00B87E53" w:rsidP="0047361A">
      <w:pPr>
        <w:pStyle w:val="ListParagraph"/>
        <w:numPr>
          <w:ilvl w:val="0"/>
          <w:numId w:val="12"/>
        </w:numPr>
        <w:ind w:leftChars="0"/>
        <w:textAlignment w:val="baseline"/>
        <w:rPr>
          <w:rFonts w:eastAsia="Malgun Gothic"/>
          <w:color w:val="000000" w:themeColor="text1"/>
        </w:rPr>
      </w:pPr>
      <w:r w:rsidRPr="00050F22">
        <w:rPr>
          <w:rFonts w:eastAsia="Malgun Gothic"/>
          <w:color w:val="000000" w:themeColor="text1"/>
          <w:u w:val="single"/>
        </w:rPr>
        <w:t>Suggests</w:t>
      </w:r>
      <w:r w:rsidRPr="00050F22">
        <w:rPr>
          <w:rFonts w:eastAsia="Malgun Gothic"/>
          <w:color w:val="000000" w:themeColor="text1"/>
        </w:rPr>
        <w:t xml:space="preserve"> establishments of federal organizations and global coordination to address such financial crisis through </w:t>
      </w:r>
      <w:r w:rsidR="00A56235">
        <w:rPr>
          <w:rFonts w:eastAsia="Malgun Gothic"/>
          <w:color w:val="000000" w:themeColor="text1"/>
        </w:rPr>
        <w:t>such ways</w:t>
      </w:r>
      <w:r w:rsidRPr="00050F22">
        <w:rPr>
          <w:rFonts w:eastAsia="Malgun Gothic"/>
          <w:color w:val="000000" w:themeColor="text1"/>
        </w:rPr>
        <w:t>, but not limited to:</w:t>
      </w:r>
    </w:p>
    <w:p w14:paraId="597EC16B" w14:textId="6CCB9D5F" w:rsidR="0047361A" w:rsidRPr="00050F22" w:rsidRDefault="0059083A" w:rsidP="00050F22">
      <w:pPr>
        <w:pStyle w:val="ListParagraph"/>
        <w:numPr>
          <w:ilvl w:val="1"/>
          <w:numId w:val="12"/>
        </w:numPr>
        <w:ind w:leftChars="0"/>
        <w:textAlignment w:val="baseline"/>
        <w:rPr>
          <w:rFonts w:eastAsia="Malgun Gothic"/>
          <w:color w:val="000000" w:themeColor="text1"/>
        </w:rPr>
      </w:pPr>
      <w:r>
        <w:rPr>
          <w:rFonts w:eastAsia="Malgun Gothic"/>
          <w:color w:val="000000" w:themeColor="text1"/>
        </w:rPr>
        <w:t>a</w:t>
      </w:r>
      <w:r w:rsidR="00B87E53" w:rsidRPr="00050F22">
        <w:rPr>
          <w:rFonts w:eastAsia="Malgun Gothic"/>
          <w:color w:val="000000" w:themeColor="text1"/>
        </w:rPr>
        <w:t>dvocating for international collaboration to develop frameworks for addressing the global implications of the collapse of financial institutions with a significant international presence,</w:t>
      </w:r>
    </w:p>
    <w:p w14:paraId="13D440C8" w14:textId="5DF36F4C" w:rsidR="0047361A" w:rsidRPr="00050F22" w:rsidRDefault="0059083A" w:rsidP="00050F22">
      <w:pPr>
        <w:pStyle w:val="ListParagraph"/>
        <w:numPr>
          <w:ilvl w:val="1"/>
          <w:numId w:val="12"/>
        </w:numPr>
        <w:ind w:leftChars="0"/>
        <w:textAlignment w:val="baseline"/>
        <w:rPr>
          <w:rFonts w:eastAsia="Malgun Gothic"/>
          <w:color w:val="000000" w:themeColor="text1"/>
        </w:rPr>
      </w:pPr>
      <w:r>
        <w:rPr>
          <w:rFonts w:eastAsia="Malgun Gothic"/>
          <w:color w:val="000000" w:themeColor="text1"/>
        </w:rPr>
        <w:t>s</w:t>
      </w:r>
      <w:r w:rsidR="00B87E53" w:rsidRPr="00050F22">
        <w:rPr>
          <w:rFonts w:eastAsia="Malgun Gothic"/>
          <w:color w:val="000000" w:themeColor="text1"/>
        </w:rPr>
        <w:t>tressing the importance of measures to prevent bank</w:t>
      </w:r>
      <w:r w:rsidR="00722A37" w:rsidRPr="00050F22">
        <w:rPr>
          <w:rFonts w:eastAsia="Malgun Gothic"/>
          <w:color w:val="000000" w:themeColor="text1"/>
        </w:rPr>
        <w:t xml:space="preserve"> </w:t>
      </w:r>
      <w:r w:rsidR="00B87E53" w:rsidRPr="00050F22">
        <w:rPr>
          <w:rFonts w:eastAsia="Malgun Gothic"/>
          <w:color w:val="000000" w:themeColor="text1"/>
        </w:rPr>
        <w:t>runs and maintain depositor</w:t>
      </w:r>
      <w:r w:rsidR="00722A37" w:rsidRPr="00050F22">
        <w:rPr>
          <w:rFonts w:eastAsia="Malgun Gothic"/>
          <w:color w:val="000000" w:themeColor="text1"/>
        </w:rPr>
        <w:t>s’</w:t>
      </w:r>
      <w:r w:rsidR="00B87E53" w:rsidRPr="00050F22">
        <w:rPr>
          <w:rFonts w:eastAsia="Malgun Gothic"/>
          <w:color w:val="000000" w:themeColor="text1"/>
        </w:rPr>
        <w:t xml:space="preserve"> confidence, including clear communication about deposit insurance limits and government support</w:t>
      </w:r>
      <w:r w:rsidR="009D0D50" w:rsidRPr="00050F22">
        <w:rPr>
          <w:rFonts w:eastAsia="Malgun Gothic"/>
          <w:color w:val="000000" w:themeColor="text1"/>
        </w:rPr>
        <w:t>,</w:t>
      </w:r>
    </w:p>
    <w:p w14:paraId="3A9A65DD" w14:textId="5EB847C7" w:rsidR="0047361A" w:rsidRPr="00050F22" w:rsidRDefault="0059083A" w:rsidP="00050F22">
      <w:pPr>
        <w:pStyle w:val="ListParagraph"/>
        <w:numPr>
          <w:ilvl w:val="1"/>
          <w:numId w:val="12"/>
        </w:numPr>
        <w:ind w:leftChars="0"/>
        <w:textAlignment w:val="baseline"/>
        <w:rPr>
          <w:rFonts w:eastAsia="Malgun Gothic"/>
          <w:color w:val="000000" w:themeColor="text1"/>
        </w:rPr>
      </w:pPr>
      <w:r>
        <w:rPr>
          <w:rFonts w:eastAsia="Malgun Gothic"/>
          <w:color w:val="000000" w:themeColor="text1"/>
        </w:rPr>
        <w:lastRenderedPageBreak/>
        <w:t>p</w:t>
      </w:r>
      <w:r w:rsidR="0047361A">
        <w:rPr>
          <w:rFonts w:eastAsia="Malgun Gothic"/>
          <w:color w:val="000000" w:themeColor="text1"/>
        </w:rPr>
        <w:t>r</w:t>
      </w:r>
      <w:r w:rsidR="009D0D50" w:rsidRPr="00050F22">
        <w:rPr>
          <w:rFonts w:eastAsia="Malgun Gothic"/>
          <w:color w:val="000000" w:themeColor="text1"/>
        </w:rPr>
        <w:t>omoting financial stability funds to provide financial support and assistance to individuals and businesses that will go through similar incidents in the future by:</w:t>
      </w:r>
    </w:p>
    <w:p w14:paraId="6DFFF2DD" w14:textId="2C445415" w:rsidR="009D0D50" w:rsidRPr="00050F22" w:rsidRDefault="009D0D50" w:rsidP="00A30217">
      <w:pPr>
        <w:pStyle w:val="ListParagraph"/>
        <w:numPr>
          <w:ilvl w:val="2"/>
          <w:numId w:val="12"/>
        </w:numPr>
        <w:ind w:leftChars="0" w:left="1840"/>
        <w:textAlignment w:val="baseline"/>
        <w:rPr>
          <w:rFonts w:eastAsia="Malgun Gothic"/>
          <w:color w:val="000000" w:themeColor="text1"/>
        </w:rPr>
      </w:pPr>
      <w:r w:rsidRPr="00050F22">
        <w:rPr>
          <w:rFonts w:eastAsia="Malgun Gothic"/>
          <w:color w:val="000000" w:themeColor="text1"/>
        </w:rPr>
        <w:t>encouraging governments to establish channels for donations by cooperating enterprise or international partner companies, </w:t>
      </w:r>
    </w:p>
    <w:p w14:paraId="0F14ED84" w14:textId="5B5F90B2" w:rsidR="009D0D50" w:rsidRPr="009A39D7" w:rsidRDefault="009D0D50" w:rsidP="00A30217">
      <w:pPr>
        <w:pStyle w:val="ListParagraph"/>
        <w:numPr>
          <w:ilvl w:val="2"/>
          <w:numId w:val="12"/>
        </w:numPr>
        <w:ind w:leftChars="0" w:left="1840"/>
        <w:textAlignment w:val="baseline"/>
        <w:rPr>
          <w:rFonts w:eastAsia="Malgun Gothic"/>
          <w:color w:val="000000" w:themeColor="text1"/>
        </w:rPr>
      </w:pPr>
      <w:r w:rsidRPr="009A39D7">
        <w:rPr>
          <w:rFonts w:eastAsia="Malgun Gothic"/>
          <w:color w:val="000000" w:themeColor="text1"/>
        </w:rPr>
        <w:t>suggesting that the governments take advantage of the diversification of the market to raise funds through multi-channel financing, </w:t>
      </w:r>
    </w:p>
    <w:p w14:paraId="30E8A3B7" w14:textId="76261B22" w:rsidR="009D0D50" w:rsidRPr="009A39D7" w:rsidRDefault="009D0D50" w:rsidP="00A30217">
      <w:pPr>
        <w:pStyle w:val="ListParagraph"/>
        <w:numPr>
          <w:ilvl w:val="2"/>
          <w:numId w:val="12"/>
        </w:numPr>
        <w:ind w:leftChars="0" w:left="1840"/>
        <w:textAlignment w:val="baseline"/>
        <w:rPr>
          <w:rFonts w:eastAsia="Malgun Gothic"/>
          <w:color w:val="000000" w:themeColor="text1"/>
        </w:rPr>
      </w:pPr>
      <w:r w:rsidRPr="009A39D7">
        <w:rPr>
          <w:rFonts w:eastAsia="Malgun Gothic"/>
          <w:color w:val="000000" w:themeColor="text1"/>
        </w:rPr>
        <w:t>asking government to raise money by issuing bonds;</w:t>
      </w:r>
    </w:p>
    <w:p w14:paraId="60645A27" w14:textId="70C3610E" w:rsidR="009D0D50" w:rsidRPr="009A39D7" w:rsidRDefault="009D0D50" w:rsidP="009D0D50">
      <w:pPr>
        <w:textAlignment w:val="baseline"/>
        <w:rPr>
          <w:rFonts w:eastAsia="Malgun Gothic"/>
          <w:color w:val="000000" w:themeColor="text1"/>
        </w:rPr>
      </w:pPr>
    </w:p>
    <w:p w14:paraId="3027369D" w14:textId="77777777" w:rsidR="00B87E53" w:rsidRPr="009A39D7" w:rsidRDefault="00B87E53" w:rsidP="001704CB">
      <w:pPr>
        <w:ind w:left="2000"/>
        <w:textAlignment w:val="baseline"/>
        <w:rPr>
          <w:rFonts w:eastAsia="Malgun Gothic"/>
          <w:color w:val="000000" w:themeColor="text1"/>
        </w:rPr>
      </w:pPr>
    </w:p>
    <w:p w14:paraId="3A60AEB2" w14:textId="5EA686CA" w:rsidR="00B87E53" w:rsidRPr="00A56235" w:rsidRDefault="00B87E53" w:rsidP="00AE5AF0">
      <w:pPr>
        <w:pStyle w:val="ListParagraph"/>
        <w:numPr>
          <w:ilvl w:val="0"/>
          <w:numId w:val="12"/>
        </w:numPr>
        <w:ind w:leftChars="0"/>
        <w:textAlignment w:val="baseline"/>
        <w:rPr>
          <w:rFonts w:eastAsia="Malgun Gothic"/>
          <w:color w:val="000000" w:themeColor="text1"/>
        </w:rPr>
      </w:pPr>
      <w:r w:rsidRPr="00A56235">
        <w:rPr>
          <w:rFonts w:eastAsia="Malgun Gothic"/>
          <w:color w:val="000000" w:themeColor="text1"/>
          <w:u w:val="single"/>
        </w:rPr>
        <w:t>Emphasizing</w:t>
      </w:r>
      <w:r w:rsidRPr="00A56235">
        <w:rPr>
          <w:rFonts w:eastAsia="Malgun Gothic"/>
          <w:color w:val="000000" w:themeColor="text1"/>
        </w:rPr>
        <w:t xml:space="preserve"> the importance of </w:t>
      </w:r>
      <w:r w:rsidRPr="00050F22">
        <w:rPr>
          <w:rFonts w:eastAsia="Malgun Gothic"/>
          <w:color w:val="000000" w:themeColor="text1"/>
        </w:rPr>
        <w:t>preventing the dissipation</w:t>
      </w:r>
      <w:r w:rsidRPr="00A56235">
        <w:rPr>
          <w:rFonts w:eastAsia="Malgun Gothic"/>
          <w:color w:val="000000" w:themeColor="text1"/>
        </w:rPr>
        <w:t xml:space="preserve"> of confusion and false impressions through </w:t>
      </w:r>
      <w:r w:rsidR="00A56235">
        <w:rPr>
          <w:rFonts w:eastAsia="Malgun Gothic"/>
          <w:color w:val="000000" w:themeColor="text1"/>
        </w:rPr>
        <w:t>such ways</w:t>
      </w:r>
      <w:r w:rsidR="00670AAE" w:rsidRPr="00A56235">
        <w:rPr>
          <w:rFonts w:eastAsia="Malgun Gothic"/>
          <w:color w:val="000000" w:themeColor="text1"/>
        </w:rPr>
        <w:t>, but not limited to:</w:t>
      </w:r>
    </w:p>
    <w:p w14:paraId="0339C957" w14:textId="36D399A5" w:rsidR="0047361A" w:rsidRDefault="0059083A" w:rsidP="00050F22">
      <w:pPr>
        <w:pStyle w:val="ListParagraph"/>
        <w:numPr>
          <w:ilvl w:val="1"/>
          <w:numId w:val="12"/>
        </w:numPr>
        <w:ind w:leftChars="0"/>
        <w:rPr>
          <w:rFonts w:eastAsia="Malgun Gothic"/>
          <w:color w:val="000000" w:themeColor="text1"/>
        </w:rPr>
      </w:pPr>
      <w:r>
        <w:rPr>
          <w:rFonts w:eastAsia="Malgun Gothic"/>
          <w:color w:val="000000" w:themeColor="text1"/>
          <w:lang w:eastAsia="ko-KR"/>
        </w:rPr>
        <w:t>c</w:t>
      </w:r>
      <w:r w:rsidR="00B87E53" w:rsidRPr="00050F22">
        <w:rPr>
          <w:rFonts w:eastAsia="Malgun Gothic"/>
          <w:color w:val="000000" w:themeColor="text1"/>
        </w:rPr>
        <w:t>alls for development and promotion of financial education programs</w:t>
      </w:r>
      <w:r w:rsidR="00722A37" w:rsidRPr="00050F22">
        <w:rPr>
          <w:rFonts w:eastAsia="Malgun Gothic"/>
          <w:color w:val="000000" w:themeColor="text1"/>
        </w:rPr>
        <w:t>,</w:t>
      </w:r>
    </w:p>
    <w:p w14:paraId="3F9E3EDF" w14:textId="6EBA1393" w:rsidR="001131E3" w:rsidRPr="0047361A" w:rsidRDefault="00B87E53" w:rsidP="00A30217">
      <w:pPr>
        <w:pStyle w:val="ListParagraph"/>
        <w:numPr>
          <w:ilvl w:val="2"/>
          <w:numId w:val="12"/>
        </w:numPr>
        <w:ind w:leftChars="0" w:left="1840"/>
        <w:textAlignment w:val="baseline"/>
        <w:rPr>
          <w:rFonts w:eastAsia="Malgun Gothic"/>
        </w:rPr>
      </w:pPr>
      <w:r w:rsidRPr="00050F22">
        <w:rPr>
          <w:rFonts w:eastAsia="Malgun Gothic"/>
          <w:color w:val="000000" w:themeColor="text1"/>
        </w:rPr>
        <w:t>ai</w:t>
      </w:r>
      <w:r w:rsidR="00722A37" w:rsidRPr="00050F22">
        <w:rPr>
          <w:rFonts w:eastAsia="Malgun Gothic"/>
          <w:color w:val="000000" w:themeColor="text1"/>
        </w:rPr>
        <w:t>ming</w:t>
      </w:r>
      <w:r w:rsidRPr="00050F22">
        <w:rPr>
          <w:rFonts w:eastAsia="Malgun Gothic"/>
          <w:color w:val="000000" w:themeColor="text1"/>
        </w:rPr>
        <w:t xml:space="preserve"> for leadership positions of startups, small businesses, and the general public to enhance economic understanding and preparedness for future incidents,</w:t>
      </w:r>
      <w:r w:rsidR="00A56235" w:rsidRPr="00050F22">
        <w:rPr>
          <w:rFonts w:eastAsia="Malgun Gothic"/>
          <w:color w:val="000000" w:themeColor="text1"/>
        </w:rPr>
        <w:t xml:space="preserve"> </w:t>
      </w:r>
    </w:p>
    <w:p w14:paraId="755C7E09" w14:textId="298975D7" w:rsidR="00722A37" w:rsidRPr="0047361A" w:rsidRDefault="00722A37" w:rsidP="00A30217">
      <w:pPr>
        <w:pStyle w:val="ListParagraph"/>
        <w:numPr>
          <w:ilvl w:val="2"/>
          <w:numId w:val="12"/>
        </w:numPr>
        <w:ind w:leftChars="0" w:left="1840"/>
        <w:rPr>
          <w:rFonts w:eastAsia="Malgun Gothic"/>
        </w:rPr>
      </w:pPr>
      <w:r w:rsidRPr="0047361A">
        <w:rPr>
          <w:rFonts w:eastAsia="Malgun Gothic"/>
        </w:rPr>
        <w:t>giving rise to the general public’s attention towards the economy,</w:t>
      </w:r>
    </w:p>
    <w:p w14:paraId="0FBDDFB7" w14:textId="472A7E12" w:rsidR="001131E3" w:rsidRDefault="0059083A" w:rsidP="001131E3">
      <w:pPr>
        <w:pStyle w:val="ListParagraph"/>
        <w:numPr>
          <w:ilvl w:val="1"/>
          <w:numId w:val="12"/>
        </w:numPr>
        <w:ind w:leftChars="0"/>
        <w:rPr>
          <w:rFonts w:eastAsia="Malgun Gothic"/>
          <w:color w:val="000000" w:themeColor="text1"/>
        </w:rPr>
      </w:pPr>
      <w:r>
        <w:rPr>
          <w:rFonts w:eastAsia="Malgun Gothic"/>
          <w:color w:val="000000" w:themeColor="text1"/>
        </w:rPr>
        <w:t>e</w:t>
      </w:r>
      <w:r w:rsidR="00670AAE" w:rsidRPr="00A56235">
        <w:rPr>
          <w:rFonts w:eastAsia="Malgun Gothic"/>
          <w:color w:val="000000" w:themeColor="text1"/>
        </w:rPr>
        <w:t>ncouraging clear, transparent communication through reliable media platforms such as</w:t>
      </w:r>
      <w:r w:rsidR="001131E3">
        <w:rPr>
          <w:rFonts w:eastAsia="Malgun Gothic"/>
          <w:color w:val="000000" w:themeColor="text1"/>
        </w:rPr>
        <w:t>:</w:t>
      </w:r>
    </w:p>
    <w:p w14:paraId="4A495281" w14:textId="44334651" w:rsidR="001131E3" w:rsidRPr="00050F22" w:rsidRDefault="00D03085" w:rsidP="00A30217">
      <w:pPr>
        <w:pStyle w:val="ListParagraph"/>
        <w:numPr>
          <w:ilvl w:val="2"/>
          <w:numId w:val="12"/>
        </w:numPr>
        <w:ind w:leftChars="0" w:left="1840"/>
        <w:rPr>
          <w:rFonts w:eastAsia="Malgun Gothic"/>
          <w:color w:val="000000" w:themeColor="text1"/>
        </w:rPr>
      </w:pPr>
      <w:r w:rsidRPr="00050F22">
        <w:rPr>
          <w:rFonts w:eastAsia="Malgun Gothic"/>
          <w:color w:val="000000" w:themeColor="text1"/>
        </w:rPr>
        <w:t>government websites,</w:t>
      </w:r>
    </w:p>
    <w:p w14:paraId="7AEF65A6" w14:textId="7E1D59BA" w:rsidR="001131E3" w:rsidRPr="001131E3" w:rsidRDefault="00670AAE" w:rsidP="00A30217">
      <w:pPr>
        <w:pStyle w:val="ListParagraph"/>
        <w:numPr>
          <w:ilvl w:val="2"/>
          <w:numId w:val="12"/>
        </w:numPr>
        <w:ind w:leftChars="0" w:left="1840"/>
        <w:rPr>
          <w:rFonts w:eastAsia="Malgun Gothic"/>
        </w:rPr>
      </w:pPr>
      <w:r w:rsidRPr="001131E3">
        <w:rPr>
          <w:rFonts w:eastAsia="Malgun Gothic"/>
        </w:rPr>
        <w:t>official Facebook</w:t>
      </w:r>
      <w:r w:rsidR="00D03085" w:rsidRPr="001131E3">
        <w:rPr>
          <w:rFonts w:eastAsia="Malgun Gothic"/>
        </w:rPr>
        <w:t xml:space="preserve"> pages</w:t>
      </w:r>
      <w:r w:rsidRPr="001131E3">
        <w:rPr>
          <w:rFonts w:eastAsia="Malgun Gothic"/>
        </w:rPr>
        <w:t>,</w:t>
      </w:r>
    </w:p>
    <w:p w14:paraId="068A7380" w14:textId="42896820" w:rsidR="00670AAE" w:rsidRPr="001131E3" w:rsidRDefault="00670AAE" w:rsidP="00A30217">
      <w:pPr>
        <w:pStyle w:val="ListParagraph"/>
        <w:numPr>
          <w:ilvl w:val="2"/>
          <w:numId w:val="12"/>
        </w:numPr>
        <w:ind w:leftChars="0" w:left="1840"/>
        <w:rPr>
          <w:rFonts w:eastAsia="Malgun Gothic"/>
        </w:rPr>
      </w:pPr>
      <w:r w:rsidRPr="001131E3">
        <w:rPr>
          <w:rFonts w:eastAsia="Malgun Gothic"/>
        </w:rPr>
        <w:t>speeches regarding to the government’s opinion</w:t>
      </w:r>
      <w:r w:rsidR="002E0FBB" w:rsidRPr="001131E3">
        <w:rPr>
          <w:rFonts w:eastAsia="Malgun Gothic"/>
        </w:rPr>
        <w:t>;</w:t>
      </w:r>
    </w:p>
    <w:p w14:paraId="21677434" w14:textId="1B52BD13" w:rsidR="009E1B1D" w:rsidRPr="009A39D7" w:rsidRDefault="009E1B1D" w:rsidP="001704CB">
      <w:pPr>
        <w:textAlignment w:val="baseline"/>
        <w:rPr>
          <w:rFonts w:eastAsia="Malgun Gothic"/>
          <w:color w:val="000000" w:themeColor="text1"/>
        </w:rPr>
      </w:pPr>
      <w:r w:rsidRPr="009A39D7">
        <w:rPr>
          <w:rFonts w:eastAsia="Malgun Gothic"/>
          <w:color w:val="000000" w:themeColor="text1"/>
        </w:rPr>
        <w:t> </w:t>
      </w:r>
    </w:p>
    <w:p w14:paraId="4B18CEBC" w14:textId="47083FA3" w:rsidR="001131E3" w:rsidRPr="002E0FBB" w:rsidRDefault="001704CB" w:rsidP="00AE5AF0">
      <w:pPr>
        <w:pStyle w:val="ListParagraph"/>
        <w:numPr>
          <w:ilvl w:val="0"/>
          <w:numId w:val="12"/>
        </w:numPr>
        <w:ind w:leftChars="0"/>
        <w:textAlignment w:val="baseline"/>
        <w:rPr>
          <w:rFonts w:eastAsia="Malgun Gothic"/>
          <w:color w:val="000000" w:themeColor="text1"/>
        </w:rPr>
      </w:pPr>
      <w:r w:rsidRPr="002E0FBB">
        <w:rPr>
          <w:rFonts w:eastAsia="Malgun Gothic"/>
          <w:color w:val="000000" w:themeColor="text1"/>
          <w:u w:val="single"/>
        </w:rPr>
        <w:t>Requests</w:t>
      </w:r>
      <w:r w:rsidRPr="002E0FBB">
        <w:rPr>
          <w:rFonts w:eastAsia="Malgun Gothic"/>
          <w:color w:val="000000" w:themeColor="text1"/>
          <w:lang w:eastAsia="ko-KR"/>
        </w:rPr>
        <w:t xml:space="preserve"> to</w:t>
      </w:r>
      <w:r w:rsidR="001A3DFE" w:rsidRPr="002E0FBB">
        <w:rPr>
          <w:rFonts w:eastAsia="Malgun Gothic"/>
          <w:color w:val="000000" w:themeColor="text1"/>
          <w:lang w:eastAsia="ko-KR"/>
        </w:rPr>
        <w:t xml:space="preserve"> </w:t>
      </w:r>
      <w:r w:rsidR="009E1B1D" w:rsidRPr="002E0FBB">
        <w:rPr>
          <w:rFonts w:eastAsia="Malgun Gothic"/>
          <w:color w:val="000000" w:themeColor="text1"/>
        </w:rPr>
        <w:t xml:space="preserve">strengthen the </w:t>
      </w:r>
      <w:r w:rsidR="009E1B1D" w:rsidRPr="00050F22">
        <w:rPr>
          <w:rFonts w:eastAsia="Malgun Gothic"/>
          <w:color w:val="000000" w:themeColor="text1"/>
        </w:rPr>
        <w:t>management and supervision</w:t>
      </w:r>
      <w:r w:rsidR="009E1B1D" w:rsidRPr="002E0FBB">
        <w:rPr>
          <w:rFonts w:eastAsia="Malgun Gothic"/>
          <w:color w:val="000000" w:themeColor="text1"/>
        </w:rPr>
        <w:t xml:space="preserve"> of financial institutions</w:t>
      </w:r>
      <w:r w:rsidRPr="002E0FBB">
        <w:rPr>
          <w:rFonts w:eastAsia="Malgun Gothic"/>
          <w:color w:val="000000" w:themeColor="text1"/>
        </w:rPr>
        <w:t xml:space="preserve"> </w:t>
      </w:r>
      <w:r w:rsidR="009E1B1D" w:rsidRPr="002E0FBB">
        <w:rPr>
          <w:rFonts w:eastAsia="Malgun Gothic"/>
          <w:color w:val="000000" w:themeColor="text1"/>
        </w:rPr>
        <w:t>to maintain the stability of financial markets</w:t>
      </w:r>
      <w:r w:rsidRPr="002E0FBB">
        <w:rPr>
          <w:rFonts w:eastAsia="Malgun Gothic"/>
          <w:color w:val="000000" w:themeColor="text1"/>
        </w:rPr>
        <w:t xml:space="preserve"> and </w:t>
      </w:r>
      <w:r w:rsidR="009E1B1D" w:rsidRPr="002E0FBB">
        <w:rPr>
          <w:rFonts w:eastAsia="Malgun Gothic"/>
          <w:color w:val="000000" w:themeColor="text1"/>
        </w:rPr>
        <w:t xml:space="preserve">reduce financial risks </w:t>
      </w:r>
      <w:r w:rsidRPr="002E0FBB">
        <w:rPr>
          <w:rFonts w:eastAsia="Malgun Gothic"/>
          <w:color w:val="000000" w:themeColor="text1"/>
        </w:rPr>
        <w:t xml:space="preserve">to </w:t>
      </w:r>
      <w:r w:rsidR="009E1B1D" w:rsidRPr="002E0FBB">
        <w:rPr>
          <w:rFonts w:eastAsia="Malgun Gothic"/>
          <w:color w:val="000000" w:themeColor="text1"/>
        </w:rPr>
        <w:t xml:space="preserve">promote economic </w:t>
      </w:r>
      <w:r w:rsidR="004170E3" w:rsidRPr="002E0FBB">
        <w:rPr>
          <w:rFonts w:eastAsia="Malgun Gothic"/>
          <w:color w:val="000000" w:themeColor="text1"/>
        </w:rPr>
        <w:t>developments</w:t>
      </w:r>
      <w:r w:rsidR="00D03085" w:rsidRPr="002E0FBB">
        <w:rPr>
          <w:rFonts w:eastAsia="Malgun Gothic"/>
          <w:color w:val="000000" w:themeColor="text1"/>
          <w:lang w:eastAsia="ko-KR"/>
        </w:rPr>
        <w:t xml:space="preserve">, </w:t>
      </w:r>
      <w:r w:rsidR="009E1B1D" w:rsidRPr="002E0FBB">
        <w:rPr>
          <w:rFonts w:eastAsia="Malgun Gothic"/>
          <w:color w:val="000000" w:themeColor="text1"/>
        </w:rPr>
        <w:t>such as but not limited to: </w:t>
      </w:r>
    </w:p>
    <w:p w14:paraId="2593C2F2" w14:textId="5DD8247B" w:rsidR="001131E3" w:rsidRDefault="0059083A" w:rsidP="001131E3">
      <w:pPr>
        <w:pStyle w:val="ListParagraph"/>
        <w:numPr>
          <w:ilvl w:val="1"/>
          <w:numId w:val="12"/>
        </w:numPr>
        <w:ind w:leftChars="0"/>
        <w:textAlignment w:val="baseline"/>
        <w:rPr>
          <w:rFonts w:eastAsia="Malgun Gothic"/>
          <w:color w:val="000000" w:themeColor="text1"/>
        </w:rPr>
      </w:pPr>
      <w:r>
        <w:rPr>
          <w:rFonts w:eastAsia="Malgun Gothic"/>
          <w:color w:val="000000" w:themeColor="text1"/>
        </w:rPr>
        <w:t>e</w:t>
      </w:r>
      <w:r w:rsidR="009E1B1D" w:rsidRPr="00050F22">
        <w:rPr>
          <w:rFonts w:eastAsia="Malgun Gothic"/>
          <w:color w:val="000000" w:themeColor="text1"/>
        </w:rPr>
        <w:t xml:space="preserve">ncourages financial institutions </w:t>
      </w:r>
      <w:r w:rsidR="001704CB" w:rsidRPr="00050F22">
        <w:rPr>
          <w:rFonts w:eastAsia="Malgun Gothic"/>
          <w:color w:val="000000" w:themeColor="text1"/>
        </w:rPr>
        <w:t xml:space="preserve">to </w:t>
      </w:r>
      <w:r w:rsidR="009E1B1D" w:rsidRPr="00050F22">
        <w:rPr>
          <w:rFonts w:eastAsia="Malgun Gothic"/>
          <w:color w:val="000000" w:themeColor="text1"/>
        </w:rPr>
        <w:t>strengthen risk forecasting</w:t>
      </w:r>
      <w:r w:rsidR="001704CB" w:rsidRPr="00050F22">
        <w:rPr>
          <w:rFonts w:eastAsia="Malgun Gothic"/>
          <w:color w:val="000000" w:themeColor="text1"/>
          <w:lang w:eastAsia="ko-KR"/>
        </w:rPr>
        <w:t xml:space="preserve">, </w:t>
      </w:r>
      <w:r w:rsidR="009E1B1D" w:rsidRPr="00050F22">
        <w:rPr>
          <w:rFonts w:eastAsia="Malgun Gothic"/>
          <w:color w:val="000000" w:themeColor="text1"/>
        </w:rPr>
        <w:t>enhanc</w:t>
      </w:r>
      <w:r w:rsidR="001704CB" w:rsidRPr="00050F22">
        <w:rPr>
          <w:rFonts w:eastAsia="Malgun Gothic"/>
          <w:color w:val="000000" w:themeColor="text1"/>
        </w:rPr>
        <w:t xml:space="preserve">ing </w:t>
      </w:r>
      <w:r w:rsidR="009E1B1D" w:rsidRPr="00050F22">
        <w:rPr>
          <w:rFonts w:eastAsia="Malgun Gothic"/>
          <w:color w:val="000000" w:themeColor="text1"/>
        </w:rPr>
        <w:t>customer</w:t>
      </w:r>
      <w:r w:rsidR="001704CB" w:rsidRPr="00050F22">
        <w:rPr>
          <w:rFonts w:eastAsia="Malgun Gothic"/>
          <w:color w:val="000000" w:themeColor="text1"/>
        </w:rPr>
        <w:t>’s</w:t>
      </w:r>
      <w:r w:rsidR="009E1B1D" w:rsidRPr="00050F22">
        <w:rPr>
          <w:rFonts w:eastAsia="Malgun Gothic"/>
          <w:color w:val="000000" w:themeColor="text1"/>
        </w:rPr>
        <w:t xml:space="preserve"> trust and</w:t>
      </w:r>
      <w:r w:rsidR="001704CB" w:rsidRPr="00050F22">
        <w:rPr>
          <w:rFonts w:eastAsia="Malgun Gothic"/>
          <w:color w:val="000000" w:themeColor="text1"/>
        </w:rPr>
        <w:t xml:space="preserve"> enable them to</w:t>
      </w:r>
      <w:r w:rsidR="009E1B1D" w:rsidRPr="00050F22">
        <w:rPr>
          <w:rFonts w:eastAsia="Malgun Gothic"/>
          <w:color w:val="000000" w:themeColor="text1"/>
        </w:rPr>
        <w:t xml:space="preserve"> conduct regular inspections to identify and control risks in a timely manner,</w:t>
      </w:r>
      <w:r w:rsidR="001704CB" w:rsidRPr="00050F22">
        <w:rPr>
          <w:rFonts w:eastAsia="Malgun Gothic"/>
          <w:color w:val="000000" w:themeColor="text1"/>
        </w:rPr>
        <w:t xml:space="preserve"> through:</w:t>
      </w:r>
    </w:p>
    <w:p w14:paraId="1FB42165" w14:textId="47FC60DE" w:rsidR="001131E3" w:rsidRPr="00050F22" w:rsidRDefault="00D03085" w:rsidP="00A30217">
      <w:pPr>
        <w:pStyle w:val="ListParagraph"/>
        <w:numPr>
          <w:ilvl w:val="2"/>
          <w:numId w:val="12"/>
        </w:numPr>
        <w:ind w:leftChars="0" w:left="1840"/>
        <w:textAlignment w:val="baseline"/>
        <w:rPr>
          <w:rFonts w:eastAsia="Malgun Gothic"/>
          <w:color w:val="000000" w:themeColor="text1"/>
        </w:rPr>
      </w:pPr>
      <w:r w:rsidRPr="00050F22">
        <w:rPr>
          <w:rFonts w:eastAsia="Malgun Gothic"/>
          <w:color w:val="000000" w:themeColor="text1"/>
          <w:lang w:val="en-GB"/>
        </w:rPr>
        <w:t>c</w:t>
      </w:r>
      <w:r w:rsidR="009E1B1D" w:rsidRPr="00050F22">
        <w:rPr>
          <w:rFonts w:eastAsia="Malgun Gothic"/>
          <w:color w:val="000000" w:themeColor="text1"/>
          <w:lang w:val="en-GB"/>
        </w:rPr>
        <w:t>heck</w:t>
      </w:r>
      <w:r w:rsidR="001704CB" w:rsidRPr="00050F22">
        <w:rPr>
          <w:rFonts w:eastAsia="Malgun Gothic"/>
          <w:color w:val="000000" w:themeColor="text1"/>
          <w:lang w:val="en-GB"/>
        </w:rPr>
        <w:t>ing</w:t>
      </w:r>
      <w:r w:rsidR="009E1B1D" w:rsidRPr="00050F22">
        <w:rPr>
          <w:rFonts w:eastAsia="Malgun Gothic"/>
          <w:color w:val="000000" w:themeColor="text1"/>
          <w:lang w:val="en-GB"/>
        </w:rPr>
        <w:t xml:space="preserve"> the financial position </w:t>
      </w:r>
      <w:r w:rsidR="001704CB" w:rsidRPr="00050F22">
        <w:rPr>
          <w:rFonts w:eastAsia="Malgun Gothic"/>
          <w:color w:val="000000" w:themeColor="text1"/>
          <w:lang w:val="en-GB"/>
        </w:rPr>
        <w:t>spontaneously</w:t>
      </w:r>
      <w:r w:rsidRPr="00050F22">
        <w:rPr>
          <w:rFonts w:eastAsia="Malgun Gothic"/>
          <w:color w:val="000000" w:themeColor="text1"/>
          <w:lang w:eastAsia="ko-KR"/>
        </w:rPr>
        <w:t>,</w:t>
      </w:r>
    </w:p>
    <w:p w14:paraId="4DE64233" w14:textId="4D361DBE" w:rsidR="001131E3" w:rsidRPr="001131E3" w:rsidRDefault="001704CB" w:rsidP="00A30217">
      <w:pPr>
        <w:pStyle w:val="ListParagraph"/>
        <w:numPr>
          <w:ilvl w:val="2"/>
          <w:numId w:val="12"/>
        </w:numPr>
        <w:ind w:leftChars="0" w:left="1840"/>
        <w:rPr>
          <w:rFonts w:eastAsia="Malgun Gothic"/>
        </w:rPr>
      </w:pPr>
      <w:r w:rsidRPr="001131E3">
        <w:rPr>
          <w:rFonts w:eastAsia="Malgun Gothic"/>
        </w:rPr>
        <w:t>enabling people to make</w:t>
      </w:r>
      <w:r w:rsidR="00D03085" w:rsidRPr="001131E3">
        <w:rPr>
          <w:rFonts w:eastAsia="Malgun Gothic"/>
          <w:lang w:val="en-GB"/>
        </w:rPr>
        <w:t xml:space="preserve"> an emergency plann</w:t>
      </w:r>
      <w:r w:rsidRPr="001131E3">
        <w:rPr>
          <w:rFonts w:eastAsia="Malgun Gothic"/>
          <w:lang w:val="en-GB"/>
        </w:rPr>
        <w:t>ing</w:t>
      </w:r>
      <w:r w:rsidR="00D03085" w:rsidRPr="001131E3">
        <w:rPr>
          <w:rFonts w:eastAsia="Malgun Gothic"/>
          <w:lang w:val="en-GB"/>
        </w:rPr>
        <w:t xml:space="preserve"> system</w:t>
      </w:r>
      <w:r w:rsidR="00FA16C0" w:rsidRPr="001131E3">
        <w:rPr>
          <w:rFonts w:eastAsia="Malgun Gothic"/>
          <w:lang w:val="en-GB"/>
        </w:rPr>
        <w:t xml:space="preserve"> </w:t>
      </w:r>
      <w:r w:rsidR="00D03085" w:rsidRPr="001131E3">
        <w:rPr>
          <w:rFonts w:eastAsia="Malgun Gothic"/>
          <w:lang w:val="en-GB"/>
        </w:rPr>
        <w:t xml:space="preserve">to help </w:t>
      </w:r>
      <w:r w:rsidR="00FA16C0" w:rsidRPr="001131E3">
        <w:rPr>
          <w:rFonts w:eastAsia="Malgun Gothic"/>
          <w:lang w:val="en-GB"/>
        </w:rPr>
        <w:t xml:space="preserve">them protect their </w:t>
      </w:r>
      <w:r w:rsidR="00FA16C0" w:rsidRPr="001131E3">
        <w:rPr>
          <w:rFonts w:eastAsia="Malgun Gothic"/>
          <w:lang w:eastAsia="ko-KR"/>
        </w:rPr>
        <w:t>money and assets</w:t>
      </w:r>
      <w:r w:rsidR="001131E3">
        <w:rPr>
          <w:rFonts w:eastAsia="Malgun Gothic"/>
          <w:lang w:eastAsia="ko-KR"/>
        </w:rPr>
        <w:t>,</w:t>
      </w:r>
    </w:p>
    <w:p w14:paraId="22CCCC34" w14:textId="301FE5FB" w:rsidR="009E1B1D" w:rsidRPr="00050F22" w:rsidRDefault="0059083A" w:rsidP="00050F22">
      <w:pPr>
        <w:pStyle w:val="ListParagraph"/>
        <w:numPr>
          <w:ilvl w:val="1"/>
          <w:numId w:val="12"/>
        </w:numPr>
        <w:ind w:leftChars="0"/>
        <w:rPr>
          <w:rFonts w:eastAsia="Malgun Gothic"/>
          <w:color w:val="000000" w:themeColor="text1"/>
        </w:rPr>
      </w:pPr>
      <w:r>
        <w:rPr>
          <w:rFonts w:eastAsia="Malgun Gothic"/>
          <w:color w:val="000000" w:themeColor="text1"/>
        </w:rPr>
        <w:t>r</w:t>
      </w:r>
      <w:r w:rsidR="009E1B1D" w:rsidRPr="00050F22">
        <w:rPr>
          <w:rFonts w:eastAsia="Malgun Gothic"/>
          <w:color w:val="000000" w:themeColor="text1"/>
        </w:rPr>
        <w:t>equir</w:t>
      </w:r>
      <w:r w:rsidR="00FA16C0" w:rsidRPr="00050F22">
        <w:rPr>
          <w:rFonts w:eastAsia="Malgun Gothic"/>
          <w:color w:val="000000" w:themeColor="text1"/>
        </w:rPr>
        <w:t>ing</w:t>
      </w:r>
      <w:r w:rsidR="009E1B1D" w:rsidRPr="00050F22">
        <w:rPr>
          <w:rFonts w:eastAsia="Malgun Gothic"/>
          <w:color w:val="000000" w:themeColor="text1"/>
        </w:rPr>
        <w:t xml:space="preserve"> financial institutions to provide rigorous external reporting to help borrowers understand the risks in ways such as: </w:t>
      </w:r>
    </w:p>
    <w:p w14:paraId="57A46D1F" w14:textId="52C68D7F" w:rsidR="001131E3" w:rsidRPr="00050F22" w:rsidRDefault="002329D1" w:rsidP="00A30217">
      <w:pPr>
        <w:pStyle w:val="ListParagraph"/>
        <w:numPr>
          <w:ilvl w:val="2"/>
          <w:numId w:val="12"/>
        </w:numPr>
        <w:ind w:leftChars="0" w:left="1840"/>
        <w:textAlignment w:val="baseline"/>
        <w:rPr>
          <w:rFonts w:eastAsia="Malgun Gothic"/>
          <w:color w:val="000000" w:themeColor="text1"/>
        </w:rPr>
      </w:pPr>
      <w:r w:rsidRPr="00050F22">
        <w:rPr>
          <w:rFonts w:eastAsia="Malgun Gothic"/>
          <w:color w:val="000000" w:themeColor="text1"/>
        </w:rPr>
        <w:t>risk assessment repor</w:t>
      </w:r>
      <w:r w:rsidR="00FA16C0" w:rsidRPr="00050F22">
        <w:rPr>
          <w:rFonts w:eastAsia="Malgun Gothic"/>
          <w:color w:val="000000" w:themeColor="text1"/>
        </w:rPr>
        <w:t>ts</w:t>
      </w:r>
      <w:r w:rsidRPr="00050F22">
        <w:rPr>
          <w:rFonts w:eastAsia="Malgun Gothic"/>
          <w:color w:val="000000" w:themeColor="text1"/>
        </w:rPr>
        <w:t>,</w:t>
      </w:r>
    </w:p>
    <w:p w14:paraId="57BE0B12" w14:textId="262F2DA3" w:rsidR="001131E3" w:rsidRPr="001131E3" w:rsidRDefault="002329D1" w:rsidP="00A30217">
      <w:pPr>
        <w:pStyle w:val="ListParagraph"/>
        <w:numPr>
          <w:ilvl w:val="2"/>
          <w:numId w:val="12"/>
        </w:numPr>
        <w:ind w:leftChars="0" w:left="1840"/>
        <w:rPr>
          <w:rFonts w:eastAsia="Malgun Gothic"/>
        </w:rPr>
      </w:pPr>
      <w:r w:rsidRPr="001131E3">
        <w:rPr>
          <w:rFonts w:eastAsia="Malgun Gothic"/>
        </w:rPr>
        <w:t>income analysis report</w:t>
      </w:r>
      <w:r w:rsidR="00FA16C0" w:rsidRPr="001131E3">
        <w:rPr>
          <w:rFonts w:eastAsia="Malgun Gothic"/>
        </w:rPr>
        <w:t>s,</w:t>
      </w:r>
    </w:p>
    <w:p w14:paraId="5A74F5BE" w14:textId="7AF67A49" w:rsidR="001131E3" w:rsidRPr="001131E3" w:rsidRDefault="00FA16C0" w:rsidP="00A30217">
      <w:pPr>
        <w:pStyle w:val="ListParagraph"/>
        <w:numPr>
          <w:ilvl w:val="2"/>
          <w:numId w:val="12"/>
        </w:numPr>
        <w:ind w:leftChars="0" w:left="1840"/>
        <w:rPr>
          <w:rFonts w:eastAsia="Malgun Gothic"/>
        </w:rPr>
      </w:pPr>
      <w:r w:rsidRPr="001131E3">
        <w:rPr>
          <w:rFonts w:eastAsia="Malgun Gothic"/>
        </w:rPr>
        <w:t>c</w:t>
      </w:r>
      <w:r w:rsidR="002329D1" w:rsidRPr="001131E3">
        <w:rPr>
          <w:rFonts w:eastAsia="Malgun Gothic"/>
        </w:rPr>
        <w:t xml:space="preserve">redit </w:t>
      </w:r>
      <w:r w:rsidRPr="001131E3">
        <w:rPr>
          <w:rFonts w:eastAsia="Malgun Gothic"/>
        </w:rPr>
        <w:t>r</w:t>
      </w:r>
      <w:r w:rsidR="002329D1" w:rsidRPr="001131E3">
        <w:rPr>
          <w:rFonts w:eastAsia="Malgun Gothic"/>
        </w:rPr>
        <w:t>epo</w:t>
      </w:r>
      <w:r w:rsidRPr="001131E3">
        <w:rPr>
          <w:rFonts w:eastAsia="Malgun Gothic"/>
        </w:rPr>
        <w:t>rts,</w:t>
      </w:r>
    </w:p>
    <w:p w14:paraId="2B88D758" w14:textId="0B741520" w:rsidR="001131E3" w:rsidRPr="00050F22" w:rsidRDefault="0059083A" w:rsidP="00050F22">
      <w:pPr>
        <w:pStyle w:val="ListParagraph"/>
        <w:numPr>
          <w:ilvl w:val="1"/>
          <w:numId w:val="12"/>
        </w:numPr>
        <w:ind w:leftChars="0"/>
        <w:rPr>
          <w:rFonts w:eastAsia="Malgun Gothic"/>
          <w:color w:val="000000" w:themeColor="text1"/>
        </w:rPr>
      </w:pPr>
      <w:r>
        <w:rPr>
          <w:rFonts w:eastAsia="Malgun Gothic"/>
          <w:color w:val="000000" w:themeColor="text1"/>
        </w:rPr>
        <w:t>a</w:t>
      </w:r>
      <w:r w:rsidR="001704CB" w:rsidRPr="00050F22">
        <w:rPr>
          <w:rFonts w:eastAsia="Malgun Gothic"/>
          <w:color w:val="000000" w:themeColor="text1"/>
        </w:rPr>
        <w:t>dopting stricter regulatory frameworks for banks with high exposure to unstable sectors, including:</w:t>
      </w:r>
    </w:p>
    <w:p w14:paraId="757C42D9" w14:textId="77777777" w:rsidR="001131E3" w:rsidRDefault="001704CB" w:rsidP="00A30217">
      <w:pPr>
        <w:pStyle w:val="ListParagraph"/>
        <w:numPr>
          <w:ilvl w:val="2"/>
          <w:numId w:val="12"/>
        </w:numPr>
        <w:ind w:leftChars="0" w:left="1840"/>
        <w:rPr>
          <w:rFonts w:eastAsia="Malgun Gothic"/>
          <w:color w:val="000000" w:themeColor="text1"/>
        </w:rPr>
      </w:pPr>
      <w:r w:rsidRPr="00050F22">
        <w:rPr>
          <w:rFonts w:eastAsia="Malgun Gothic"/>
          <w:color w:val="000000" w:themeColor="text1"/>
        </w:rPr>
        <w:t>mandating more stringent liquidity requirements to ensure banks can withstand sudden withdrawals,</w:t>
      </w:r>
    </w:p>
    <w:p w14:paraId="7E677A1B" w14:textId="66B76DEF" w:rsidR="001131E3" w:rsidRPr="001131E3" w:rsidRDefault="001704CB" w:rsidP="00A30217">
      <w:pPr>
        <w:pStyle w:val="ListParagraph"/>
        <w:numPr>
          <w:ilvl w:val="2"/>
          <w:numId w:val="12"/>
        </w:numPr>
        <w:ind w:leftChars="0" w:left="1840"/>
        <w:rPr>
          <w:rFonts w:eastAsia="Malgun Gothic"/>
        </w:rPr>
      </w:pPr>
      <w:r w:rsidRPr="00050F22">
        <w:rPr>
          <w:rFonts w:eastAsia="Malgun Gothic"/>
          <w:color w:val="000000" w:themeColor="text1"/>
        </w:rPr>
        <w:t> </w:t>
      </w:r>
      <w:r w:rsidRPr="001131E3">
        <w:rPr>
          <w:rFonts w:eastAsia="Malgun Gothic"/>
        </w:rPr>
        <w:t>imposing limits on the percentage of assets that can be held in rash-sensitive investments, </w:t>
      </w:r>
    </w:p>
    <w:p w14:paraId="04971BED" w14:textId="2601519A" w:rsidR="002E0FBB" w:rsidRPr="009A39D7" w:rsidRDefault="001704CB" w:rsidP="00A30217">
      <w:pPr>
        <w:pStyle w:val="ListParagraph"/>
        <w:numPr>
          <w:ilvl w:val="2"/>
          <w:numId w:val="12"/>
        </w:numPr>
        <w:ind w:leftChars="0" w:left="1840"/>
        <w:rPr>
          <w:rFonts w:eastAsia="Malgun Gothic"/>
        </w:rPr>
      </w:pPr>
      <w:r w:rsidRPr="001131E3">
        <w:rPr>
          <w:rFonts w:eastAsia="Malgun Gothic"/>
        </w:rPr>
        <w:t>requiring banks to maintain a diversified client base to prevent over-reliance on a single sector</w:t>
      </w:r>
      <w:r w:rsidR="006574B9" w:rsidRPr="001131E3">
        <w:rPr>
          <w:rFonts w:eastAsia="Malgun Gothic"/>
        </w:rPr>
        <w:t>;</w:t>
      </w:r>
    </w:p>
    <w:p w14:paraId="3C1FA346" w14:textId="08C61F04" w:rsidR="009E1B1D" w:rsidRPr="009E1B1D" w:rsidRDefault="009E1B1D" w:rsidP="00050F22">
      <w:pPr>
        <w:pStyle w:val="ListParagraph"/>
        <w:ind w:leftChars="0" w:left="2720"/>
        <w:textAlignment w:val="baseline"/>
        <w:rPr>
          <w:rFonts w:eastAsia="Malgun Gothic"/>
        </w:rPr>
      </w:pPr>
    </w:p>
    <w:p w14:paraId="382BB601" w14:textId="34B26D1F" w:rsidR="001131E3" w:rsidRPr="002E0FBB" w:rsidRDefault="009E1B1D" w:rsidP="00AE5AF0">
      <w:pPr>
        <w:pStyle w:val="ListParagraph"/>
        <w:numPr>
          <w:ilvl w:val="0"/>
          <w:numId w:val="12"/>
        </w:numPr>
        <w:ind w:leftChars="0"/>
        <w:textAlignment w:val="baseline"/>
        <w:rPr>
          <w:rFonts w:eastAsia="Malgun Gothic"/>
          <w:color w:val="000000" w:themeColor="text1"/>
        </w:rPr>
      </w:pPr>
      <w:r w:rsidRPr="002E0FBB">
        <w:rPr>
          <w:rFonts w:eastAsia="Malgun Gothic"/>
          <w:color w:val="000000" w:themeColor="text1"/>
          <w:u w:val="single"/>
        </w:rPr>
        <w:t>Encourage</w:t>
      </w:r>
      <w:r w:rsidRPr="002E0FBB">
        <w:rPr>
          <w:rFonts w:eastAsia="Malgun Gothic"/>
          <w:color w:val="000000" w:themeColor="text1"/>
        </w:rPr>
        <w:t xml:space="preserve"> </w:t>
      </w:r>
      <w:r w:rsidRPr="00050F22">
        <w:rPr>
          <w:rFonts w:eastAsia="Malgun Gothic"/>
          <w:color w:val="000000" w:themeColor="text1"/>
        </w:rPr>
        <w:t>individual</w:t>
      </w:r>
      <w:r w:rsidR="009D0D50" w:rsidRPr="00050F22">
        <w:rPr>
          <w:rFonts w:eastAsia="Malgun Gothic"/>
          <w:color w:val="000000" w:themeColor="text1"/>
        </w:rPr>
        <w:t>s</w:t>
      </w:r>
      <w:r w:rsidRPr="00050F22">
        <w:rPr>
          <w:rFonts w:eastAsia="Malgun Gothic"/>
          <w:color w:val="000000" w:themeColor="text1"/>
        </w:rPr>
        <w:t xml:space="preserve"> or enterprise </w:t>
      </w:r>
      <w:r w:rsidR="009D0D50" w:rsidRPr="00050F22">
        <w:rPr>
          <w:rFonts w:eastAsia="Malgun Gothic"/>
          <w:color w:val="000000" w:themeColor="text1"/>
        </w:rPr>
        <w:t xml:space="preserve">to </w:t>
      </w:r>
      <w:r w:rsidRPr="00050F22">
        <w:rPr>
          <w:rFonts w:eastAsia="Malgun Gothic"/>
          <w:color w:val="000000" w:themeColor="text1"/>
        </w:rPr>
        <w:t>make an investment</w:t>
      </w:r>
      <w:r w:rsidR="009D0D50" w:rsidRPr="002E0FBB">
        <w:rPr>
          <w:rFonts w:eastAsia="Malgun Gothic"/>
          <w:color w:val="000000" w:themeColor="text1"/>
        </w:rPr>
        <w:t xml:space="preserve"> and </w:t>
      </w:r>
      <w:r w:rsidRPr="002E0FBB">
        <w:rPr>
          <w:rFonts w:eastAsia="Malgun Gothic"/>
          <w:color w:val="000000" w:themeColor="text1"/>
        </w:rPr>
        <w:t xml:space="preserve">help financial institutions </w:t>
      </w:r>
      <w:r w:rsidR="00731318" w:rsidRPr="002E0FBB">
        <w:rPr>
          <w:rFonts w:eastAsia="Malgun Gothic"/>
          <w:color w:val="000000" w:themeColor="text1"/>
        </w:rPr>
        <w:t xml:space="preserve">through </w:t>
      </w:r>
      <w:r w:rsidR="002E0FBB">
        <w:rPr>
          <w:rFonts w:eastAsia="Malgun Gothic"/>
          <w:color w:val="000000" w:themeColor="text1"/>
        </w:rPr>
        <w:t>such ways</w:t>
      </w:r>
      <w:r w:rsidR="00731318" w:rsidRPr="002E0FBB">
        <w:rPr>
          <w:rFonts w:eastAsia="Malgun Gothic"/>
          <w:color w:val="000000" w:themeColor="text1"/>
        </w:rPr>
        <w:t>, but not limited to:</w:t>
      </w:r>
    </w:p>
    <w:p w14:paraId="06D2E234" w14:textId="75526093" w:rsidR="001131E3" w:rsidRPr="00050F22" w:rsidRDefault="0059083A" w:rsidP="00050F22">
      <w:pPr>
        <w:pStyle w:val="ListParagraph"/>
        <w:numPr>
          <w:ilvl w:val="1"/>
          <w:numId w:val="12"/>
        </w:numPr>
        <w:ind w:leftChars="0"/>
        <w:textAlignment w:val="baseline"/>
        <w:rPr>
          <w:rFonts w:eastAsia="Malgun Gothic"/>
          <w:color w:val="000000" w:themeColor="text1"/>
        </w:rPr>
      </w:pPr>
      <w:r>
        <w:rPr>
          <w:rFonts w:eastAsia="Malgun Gothic"/>
          <w:color w:val="000000" w:themeColor="text1"/>
        </w:rPr>
        <w:t>r</w:t>
      </w:r>
      <w:r w:rsidR="009E1B1D" w:rsidRPr="00050F22">
        <w:rPr>
          <w:rFonts w:eastAsia="Malgun Gothic"/>
          <w:color w:val="000000" w:themeColor="text1"/>
        </w:rPr>
        <w:t>ecommen</w:t>
      </w:r>
      <w:r w:rsidR="00731318" w:rsidRPr="00050F22">
        <w:rPr>
          <w:rFonts w:eastAsia="Malgun Gothic"/>
          <w:color w:val="000000" w:themeColor="text1"/>
        </w:rPr>
        <w:t>ding</w:t>
      </w:r>
      <w:r w:rsidR="009E1B1D" w:rsidRPr="00050F22">
        <w:rPr>
          <w:rFonts w:eastAsia="Malgun Gothic"/>
          <w:color w:val="000000" w:themeColor="text1"/>
        </w:rPr>
        <w:t xml:space="preserve"> </w:t>
      </w:r>
      <w:r w:rsidR="00731318" w:rsidRPr="00050F22">
        <w:rPr>
          <w:rFonts w:eastAsia="Malgun Gothic"/>
          <w:color w:val="000000" w:themeColor="text1"/>
        </w:rPr>
        <w:t xml:space="preserve">the </w:t>
      </w:r>
      <w:r w:rsidR="009E1B1D" w:rsidRPr="00050F22">
        <w:rPr>
          <w:rFonts w:eastAsia="Malgun Gothic"/>
          <w:color w:val="000000" w:themeColor="text1"/>
        </w:rPr>
        <w:t xml:space="preserve">U.S government </w:t>
      </w:r>
      <w:r w:rsidR="00731318" w:rsidRPr="00050F22">
        <w:rPr>
          <w:rFonts w:eastAsia="Malgun Gothic"/>
          <w:color w:val="000000" w:themeColor="text1"/>
        </w:rPr>
        <w:t xml:space="preserve">to </w:t>
      </w:r>
      <w:r w:rsidR="009E1B1D" w:rsidRPr="00050F22">
        <w:rPr>
          <w:rFonts w:eastAsia="Malgun Gothic"/>
          <w:color w:val="000000" w:themeColor="text1"/>
        </w:rPr>
        <w:t>adopt supportive policies for individuals or businesses, encourag</w:t>
      </w:r>
      <w:r w:rsidR="00731318" w:rsidRPr="00050F22">
        <w:rPr>
          <w:rFonts w:eastAsia="Malgun Gothic"/>
          <w:color w:val="000000" w:themeColor="text1"/>
        </w:rPr>
        <w:t>ing</w:t>
      </w:r>
      <w:r w:rsidR="009E1B1D" w:rsidRPr="00050F22">
        <w:rPr>
          <w:rFonts w:eastAsia="Malgun Gothic"/>
          <w:color w:val="000000" w:themeColor="text1"/>
        </w:rPr>
        <w:t xml:space="preserve"> people to invest</w:t>
      </w:r>
      <w:r w:rsidR="00731318" w:rsidRPr="00050F22">
        <w:rPr>
          <w:rFonts w:eastAsia="Malgun Gothic"/>
          <w:color w:val="000000" w:themeColor="text1"/>
        </w:rPr>
        <w:t xml:space="preserve"> </w:t>
      </w:r>
      <w:r w:rsidR="009E1B1D" w:rsidRPr="00050F22">
        <w:rPr>
          <w:rFonts w:eastAsia="Malgun Gothic"/>
          <w:color w:val="000000" w:themeColor="text1"/>
        </w:rPr>
        <w:t>and help financial institutions reopen</w:t>
      </w:r>
      <w:r w:rsidR="00731318" w:rsidRPr="00050F22">
        <w:rPr>
          <w:rFonts w:eastAsia="Malgun Gothic"/>
          <w:color w:val="000000" w:themeColor="text1"/>
        </w:rPr>
        <w:t xml:space="preserve"> by</w:t>
      </w:r>
      <w:r w:rsidR="009E1B1D" w:rsidRPr="00050F22">
        <w:rPr>
          <w:rFonts w:eastAsia="Malgun Gothic"/>
          <w:color w:val="000000" w:themeColor="text1"/>
        </w:rPr>
        <w:t>: </w:t>
      </w:r>
    </w:p>
    <w:p w14:paraId="7446ECEB" w14:textId="3586B8E3" w:rsidR="001131E3" w:rsidRPr="00050F22" w:rsidRDefault="002329D1" w:rsidP="00A30217">
      <w:pPr>
        <w:pStyle w:val="ListParagraph"/>
        <w:numPr>
          <w:ilvl w:val="2"/>
          <w:numId w:val="12"/>
        </w:numPr>
        <w:ind w:leftChars="0" w:left="1622" w:hanging="182"/>
        <w:textAlignment w:val="baseline"/>
        <w:rPr>
          <w:rFonts w:eastAsia="Malgun Gothic"/>
          <w:color w:val="000000" w:themeColor="text1"/>
        </w:rPr>
      </w:pPr>
      <w:r w:rsidRPr="00050F22">
        <w:rPr>
          <w:rFonts w:eastAsia="Malgun Gothic"/>
          <w:color w:val="000000" w:themeColor="text1"/>
        </w:rPr>
        <w:lastRenderedPageBreak/>
        <w:t>a</w:t>
      </w:r>
      <w:r w:rsidR="009E1B1D" w:rsidRPr="00050F22">
        <w:rPr>
          <w:rFonts w:eastAsia="Malgun Gothic"/>
          <w:color w:val="000000" w:themeColor="text1"/>
        </w:rPr>
        <w:t>sk</w:t>
      </w:r>
      <w:r w:rsidR="00731318" w:rsidRPr="00050F22">
        <w:rPr>
          <w:rFonts w:eastAsia="Malgun Gothic"/>
          <w:color w:val="000000" w:themeColor="text1"/>
        </w:rPr>
        <w:t>ing</w:t>
      </w:r>
      <w:r w:rsidR="009E1B1D" w:rsidRPr="00050F22">
        <w:rPr>
          <w:rFonts w:eastAsia="Malgun Gothic"/>
          <w:color w:val="000000" w:themeColor="text1"/>
        </w:rPr>
        <w:t xml:space="preserve"> the government to provide tax incentives or financial subsidies to encourage people to invest</w:t>
      </w:r>
      <w:r w:rsidRPr="00050F22">
        <w:rPr>
          <w:rFonts w:eastAsia="Malgun Gothic"/>
          <w:color w:val="000000" w:themeColor="text1"/>
          <w:lang w:eastAsia="ko-KR"/>
        </w:rPr>
        <w:t>,</w:t>
      </w:r>
    </w:p>
    <w:p w14:paraId="6B8ED865" w14:textId="0C6F9EEE" w:rsidR="001131E3" w:rsidRPr="00050F22" w:rsidRDefault="002329D1" w:rsidP="00A30217">
      <w:pPr>
        <w:pStyle w:val="ListParagraph"/>
        <w:numPr>
          <w:ilvl w:val="2"/>
          <w:numId w:val="12"/>
        </w:numPr>
        <w:ind w:leftChars="0" w:left="1622" w:hanging="182"/>
        <w:textAlignment w:val="baseline"/>
        <w:rPr>
          <w:rFonts w:eastAsia="Malgun Gothic"/>
          <w:color w:val="000000" w:themeColor="text1"/>
        </w:rPr>
      </w:pPr>
      <w:r w:rsidRPr="00050F22">
        <w:rPr>
          <w:rFonts w:eastAsia="Malgun Gothic"/>
          <w:color w:val="000000" w:themeColor="text1"/>
        </w:rPr>
        <w:t>e</w:t>
      </w:r>
      <w:r w:rsidR="009E1B1D" w:rsidRPr="00050F22">
        <w:rPr>
          <w:rFonts w:eastAsia="Malgun Gothic"/>
          <w:color w:val="000000" w:themeColor="text1"/>
        </w:rPr>
        <w:t>ncourag</w:t>
      </w:r>
      <w:r w:rsidR="00731318" w:rsidRPr="00050F22">
        <w:rPr>
          <w:rFonts w:eastAsia="Malgun Gothic"/>
          <w:color w:val="000000" w:themeColor="text1"/>
        </w:rPr>
        <w:t>ing</w:t>
      </w:r>
      <w:r w:rsidR="009E1B1D" w:rsidRPr="00050F22">
        <w:rPr>
          <w:rFonts w:eastAsia="Malgun Gothic"/>
          <w:color w:val="000000" w:themeColor="text1"/>
        </w:rPr>
        <w:t xml:space="preserve"> financial institutions to lower the investment threshold and allow more people to participate in investment</w:t>
      </w:r>
      <w:r w:rsidRPr="00050F22">
        <w:rPr>
          <w:rFonts w:eastAsia="Malgun Gothic"/>
          <w:color w:val="000000" w:themeColor="text1"/>
          <w:lang w:eastAsia="ko-KR"/>
        </w:rPr>
        <w:t>,</w:t>
      </w:r>
    </w:p>
    <w:p w14:paraId="51AB9D3D" w14:textId="155AF20E" w:rsidR="009E1B1D" w:rsidRPr="00050F22" w:rsidRDefault="009B7306" w:rsidP="00A30217">
      <w:pPr>
        <w:pStyle w:val="ListParagraph"/>
        <w:numPr>
          <w:ilvl w:val="2"/>
          <w:numId w:val="12"/>
        </w:numPr>
        <w:ind w:leftChars="0" w:left="1622" w:hanging="182"/>
        <w:textAlignment w:val="baseline"/>
        <w:rPr>
          <w:rFonts w:eastAsia="Malgun Gothic"/>
          <w:color w:val="000000" w:themeColor="text1"/>
        </w:rPr>
      </w:pPr>
      <w:r w:rsidRPr="00050F22">
        <w:rPr>
          <w:rFonts w:eastAsia="Malgun Gothic"/>
          <w:color w:val="000000" w:themeColor="text1"/>
        </w:rPr>
        <w:t>s</w:t>
      </w:r>
      <w:r w:rsidR="009E1B1D" w:rsidRPr="00050F22">
        <w:rPr>
          <w:rFonts w:eastAsia="Malgun Gothic"/>
          <w:color w:val="000000" w:themeColor="text1"/>
        </w:rPr>
        <w:t>uggest</w:t>
      </w:r>
      <w:r w:rsidR="00731318" w:rsidRPr="00050F22">
        <w:rPr>
          <w:rFonts w:eastAsia="Malgun Gothic"/>
          <w:color w:val="000000" w:themeColor="text1"/>
        </w:rPr>
        <w:t>ing</w:t>
      </w:r>
      <w:r w:rsidR="009E1B1D" w:rsidRPr="00050F22">
        <w:rPr>
          <w:rFonts w:eastAsia="Malgun Gothic"/>
          <w:color w:val="000000" w:themeColor="text1"/>
        </w:rPr>
        <w:t xml:space="preserve"> increasing people's income so that they have more money to invest</w:t>
      </w:r>
      <w:r w:rsidRPr="00050F22">
        <w:rPr>
          <w:rFonts w:eastAsia="Malgun Gothic"/>
          <w:color w:val="000000" w:themeColor="text1"/>
          <w:lang w:eastAsia="ko-KR"/>
        </w:rPr>
        <w:t>,</w:t>
      </w:r>
    </w:p>
    <w:p w14:paraId="7982092D" w14:textId="3783383B" w:rsidR="001131E3" w:rsidRPr="00050F22" w:rsidRDefault="0059083A" w:rsidP="00050F22">
      <w:pPr>
        <w:pStyle w:val="ListParagraph"/>
        <w:numPr>
          <w:ilvl w:val="1"/>
          <w:numId w:val="12"/>
        </w:numPr>
        <w:ind w:leftChars="0"/>
        <w:textAlignment w:val="baseline"/>
        <w:rPr>
          <w:rFonts w:eastAsia="Malgun Gothic"/>
          <w:color w:val="000000" w:themeColor="text1"/>
        </w:rPr>
      </w:pPr>
      <w:r>
        <w:rPr>
          <w:rFonts w:eastAsia="Malgun Gothic"/>
          <w:color w:val="000000" w:themeColor="text1"/>
        </w:rPr>
        <w:t>u</w:t>
      </w:r>
      <w:r w:rsidR="009E1B1D" w:rsidRPr="00050F22">
        <w:rPr>
          <w:rFonts w:eastAsia="Malgun Gothic"/>
          <w:color w:val="000000" w:themeColor="text1"/>
        </w:rPr>
        <w:t>rg</w:t>
      </w:r>
      <w:r w:rsidR="00731318" w:rsidRPr="00050F22">
        <w:rPr>
          <w:rFonts w:eastAsia="Malgun Gothic"/>
          <w:color w:val="000000" w:themeColor="text1"/>
        </w:rPr>
        <w:t>ing</w:t>
      </w:r>
      <w:r w:rsidR="009E1B1D" w:rsidRPr="00050F22">
        <w:rPr>
          <w:rFonts w:eastAsia="Malgun Gothic"/>
          <w:color w:val="000000" w:themeColor="text1"/>
        </w:rPr>
        <w:t xml:space="preserve"> the U.S. government to provide </w:t>
      </w:r>
      <w:r w:rsidR="00731318" w:rsidRPr="00050F22">
        <w:rPr>
          <w:rFonts w:eastAsia="Malgun Gothic"/>
          <w:color w:val="000000" w:themeColor="text1"/>
        </w:rPr>
        <w:t xml:space="preserve">a </w:t>
      </w:r>
      <w:r w:rsidR="009E1B1D" w:rsidRPr="00050F22">
        <w:rPr>
          <w:rFonts w:eastAsia="Malgun Gothic"/>
          <w:color w:val="000000" w:themeColor="text1"/>
        </w:rPr>
        <w:t>regular and effective investment education and publicity to citizens to help understand investment and encourage participation in investment</w:t>
      </w:r>
      <w:r w:rsidR="00731318" w:rsidRPr="00050F22">
        <w:rPr>
          <w:rFonts w:eastAsia="Malgun Gothic"/>
          <w:color w:val="000000" w:themeColor="text1"/>
          <w:lang w:eastAsia="ko-KR"/>
        </w:rPr>
        <w:t xml:space="preserve"> by:</w:t>
      </w:r>
    </w:p>
    <w:p w14:paraId="3448607F" w14:textId="4010FBDC" w:rsidR="001131E3" w:rsidRPr="00050F22" w:rsidRDefault="009B7306" w:rsidP="00F34861">
      <w:pPr>
        <w:pStyle w:val="ListParagraph"/>
        <w:numPr>
          <w:ilvl w:val="2"/>
          <w:numId w:val="12"/>
        </w:numPr>
        <w:ind w:leftChars="0" w:left="1440" w:hanging="182"/>
        <w:textAlignment w:val="baseline"/>
        <w:rPr>
          <w:rFonts w:eastAsia="Malgun Gothic"/>
          <w:color w:val="000000" w:themeColor="text1"/>
        </w:rPr>
      </w:pPr>
      <w:r w:rsidRPr="00050F22">
        <w:rPr>
          <w:rFonts w:eastAsia="Malgun Gothic"/>
          <w:color w:val="000000" w:themeColor="text1"/>
        </w:rPr>
        <w:t>p</w:t>
      </w:r>
      <w:r w:rsidR="009E1B1D" w:rsidRPr="00050F22">
        <w:rPr>
          <w:rFonts w:eastAsia="Malgun Gothic"/>
          <w:color w:val="000000" w:themeColor="text1"/>
        </w:rPr>
        <w:t>ubliciz</w:t>
      </w:r>
      <w:r w:rsidR="00731318" w:rsidRPr="00050F22">
        <w:rPr>
          <w:rFonts w:eastAsia="Malgun Gothic"/>
          <w:color w:val="000000" w:themeColor="text1"/>
        </w:rPr>
        <w:t>ing</w:t>
      </w:r>
      <w:r w:rsidR="009E1B1D" w:rsidRPr="00050F22">
        <w:rPr>
          <w:rFonts w:eastAsia="Malgun Gothic"/>
          <w:color w:val="000000" w:themeColor="text1"/>
        </w:rPr>
        <w:t xml:space="preserve"> successful investment cases, let people see the benefits of investment, and stimulate investment enthusiasm</w:t>
      </w:r>
      <w:r w:rsidRPr="00050F22">
        <w:rPr>
          <w:rFonts w:eastAsia="Malgun Gothic"/>
          <w:color w:val="000000" w:themeColor="text1"/>
          <w:lang w:eastAsia="ko-KR"/>
        </w:rPr>
        <w:t>,</w:t>
      </w:r>
    </w:p>
    <w:p w14:paraId="251B24C9" w14:textId="669B0B40" w:rsidR="001131E3" w:rsidRPr="001131E3" w:rsidRDefault="009B7306" w:rsidP="00F34861">
      <w:pPr>
        <w:pStyle w:val="ListParagraph"/>
        <w:numPr>
          <w:ilvl w:val="2"/>
          <w:numId w:val="12"/>
        </w:numPr>
        <w:ind w:leftChars="0" w:left="1440" w:hanging="182"/>
        <w:rPr>
          <w:rFonts w:eastAsia="Malgun Gothic"/>
        </w:rPr>
      </w:pPr>
      <w:r w:rsidRPr="001131E3">
        <w:rPr>
          <w:rFonts w:eastAsia="Malgun Gothic"/>
        </w:rPr>
        <w:t>p</w:t>
      </w:r>
      <w:r w:rsidR="009E1B1D" w:rsidRPr="001131E3">
        <w:rPr>
          <w:rFonts w:eastAsia="Malgun Gothic"/>
        </w:rPr>
        <w:t>rovid</w:t>
      </w:r>
      <w:r w:rsidR="00731318" w:rsidRPr="001131E3">
        <w:rPr>
          <w:rFonts w:eastAsia="Malgun Gothic"/>
        </w:rPr>
        <w:t>ing</w:t>
      </w:r>
      <w:r w:rsidR="009E1B1D" w:rsidRPr="001131E3">
        <w:rPr>
          <w:rFonts w:eastAsia="Malgun Gothic"/>
        </w:rPr>
        <w:t xml:space="preserve"> regular online or offline investment lectures to let people understand the basic information of investment and increase confidence in investment</w:t>
      </w:r>
      <w:r w:rsidR="002E0FBB" w:rsidRPr="001131E3">
        <w:rPr>
          <w:rFonts w:eastAsia="Malgun Gothic"/>
        </w:rPr>
        <w:t>,</w:t>
      </w:r>
    </w:p>
    <w:p w14:paraId="5CA496DE" w14:textId="412B7552" w:rsidR="00731318" w:rsidRPr="001131E3" w:rsidRDefault="00731318" w:rsidP="00F34861">
      <w:pPr>
        <w:pStyle w:val="ListParagraph"/>
        <w:numPr>
          <w:ilvl w:val="2"/>
          <w:numId w:val="12"/>
        </w:numPr>
        <w:ind w:leftChars="0" w:left="1440" w:hanging="182"/>
        <w:rPr>
          <w:rFonts w:eastAsia="Malgun Gothic"/>
        </w:rPr>
      </w:pPr>
      <w:r w:rsidRPr="001131E3">
        <w:rPr>
          <w:rFonts w:eastAsia="Malgun Gothic"/>
          <w:lang w:eastAsia="ko-KR"/>
        </w:rPr>
        <w:t>informing people with current trends and popular fields that are about to face development;</w:t>
      </w:r>
    </w:p>
    <w:p w14:paraId="055F636F" w14:textId="77777777" w:rsidR="009E1B1D" w:rsidRPr="009E1B1D" w:rsidRDefault="009E1B1D" w:rsidP="00F34861">
      <w:pPr>
        <w:ind w:left="1440"/>
        <w:textAlignment w:val="baseline"/>
        <w:rPr>
          <w:rFonts w:eastAsia="Malgun Gothic"/>
          <w:color w:val="000000" w:themeColor="text1"/>
        </w:rPr>
      </w:pPr>
      <w:r w:rsidRPr="009E1B1D">
        <w:rPr>
          <w:rFonts w:eastAsia="Malgun Gothic"/>
          <w:color w:val="000000" w:themeColor="text1"/>
        </w:rPr>
        <w:t> </w:t>
      </w:r>
    </w:p>
    <w:p w14:paraId="0CC344A8" w14:textId="024173CD" w:rsidR="00D92667" w:rsidRPr="009A39D7" w:rsidRDefault="009E1B1D" w:rsidP="00AE5AF0">
      <w:pPr>
        <w:pStyle w:val="ListParagraph"/>
        <w:numPr>
          <w:ilvl w:val="0"/>
          <w:numId w:val="12"/>
        </w:numPr>
        <w:ind w:leftChars="0"/>
        <w:textAlignment w:val="baseline"/>
        <w:rPr>
          <w:rFonts w:eastAsia="Malgun Gothic"/>
          <w:color w:val="000000" w:themeColor="text1"/>
        </w:rPr>
      </w:pPr>
      <w:r w:rsidRPr="002E0FBB">
        <w:rPr>
          <w:rFonts w:eastAsia="Malgun Gothic"/>
          <w:color w:val="000000" w:themeColor="text1"/>
          <w:u w:val="single"/>
        </w:rPr>
        <w:t>Encourages</w:t>
      </w:r>
      <w:r w:rsidRPr="002E0FBB">
        <w:rPr>
          <w:rFonts w:eastAsia="Malgun Gothic"/>
          <w:color w:val="000000" w:themeColor="text1"/>
        </w:rPr>
        <w:t xml:space="preserve"> member states and Non- Government Organizations (NGOs) to seek way to </w:t>
      </w:r>
      <w:r w:rsidRPr="00050F22">
        <w:rPr>
          <w:rFonts w:eastAsia="Malgun Gothic"/>
          <w:color w:val="000000" w:themeColor="text1"/>
        </w:rPr>
        <w:t>raise awareness</w:t>
      </w:r>
      <w:r w:rsidRPr="002E0FBB">
        <w:rPr>
          <w:rFonts w:eastAsia="Malgun Gothic"/>
          <w:color w:val="000000" w:themeColor="text1"/>
        </w:rPr>
        <w:t xml:space="preserve"> to venture companies on the issue</w:t>
      </w:r>
      <w:r w:rsidR="00F83717" w:rsidRPr="002E0FBB">
        <w:rPr>
          <w:rFonts w:eastAsia="Malgun Gothic"/>
          <w:color w:val="000000" w:themeColor="text1"/>
        </w:rPr>
        <w:t xml:space="preserve">s thorough </w:t>
      </w:r>
      <w:r w:rsidR="002E0FBB">
        <w:rPr>
          <w:rFonts w:eastAsia="Malgun Gothic"/>
          <w:color w:val="000000" w:themeColor="text1"/>
        </w:rPr>
        <w:t>such ways</w:t>
      </w:r>
      <w:r w:rsidRPr="002E0FBB">
        <w:rPr>
          <w:rFonts w:eastAsia="Malgun Gothic"/>
          <w:color w:val="000000" w:themeColor="text1"/>
        </w:rPr>
        <w:t xml:space="preserve"> but not limited to</w:t>
      </w:r>
      <w:r w:rsidRPr="009A39D7">
        <w:rPr>
          <w:rFonts w:eastAsia="Malgun Gothic"/>
          <w:color w:val="000000" w:themeColor="text1"/>
        </w:rPr>
        <w:t>: </w:t>
      </w:r>
    </w:p>
    <w:p w14:paraId="21368D44" w14:textId="3A3CB7EB" w:rsidR="00D92667" w:rsidRDefault="0059083A" w:rsidP="00050F22">
      <w:pPr>
        <w:pStyle w:val="ListParagraph"/>
        <w:numPr>
          <w:ilvl w:val="1"/>
          <w:numId w:val="12"/>
        </w:numPr>
        <w:ind w:leftChars="0"/>
        <w:rPr>
          <w:rFonts w:eastAsia="Malgun Gothic"/>
          <w:color w:val="000000" w:themeColor="text1"/>
        </w:rPr>
      </w:pPr>
      <w:r>
        <w:rPr>
          <w:rFonts w:eastAsia="Malgun Gothic"/>
          <w:color w:val="000000" w:themeColor="text1"/>
        </w:rPr>
        <w:t>p</w:t>
      </w:r>
      <w:r w:rsidR="009E1B1D" w:rsidRPr="00050F22">
        <w:rPr>
          <w:rFonts w:eastAsia="Malgun Gothic"/>
          <w:color w:val="000000" w:themeColor="text1"/>
        </w:rPr>
        <w:t>roviding lessons to educate venture companies to prevent further bank collapse such as but not limited to: </w:t>
      </w:r>
    </w:p>
    <w:p w14:paraId="15A9B0BB" w14:textId="77777777" w:rsidR="00D92667" w:rsidRDefault="009E1B1D" w:rsidP="00F34861">
      <w:pPr>
        <w:pStyle w:val="ListParagraph"/>
        <w:numPr>
          <w:ilvl w:val="2"/>
          <w:numId w:val="12"/>
        </w:numPr>
        <w:ind w:leftChars="0" w:left="1622" w:hanging="182"/>
        <w:rPr>
          <w:rFonts w:eastAsia="Malgun Gothic"/>
          <w:color w:val="000000" w:themeColor="text1"/>
        </w:rPr>
      </w:pPr>
      <w:r w:rsidRPr="00050F22">
        <w:rPr>
          <w:rFonts w:eastAsia="Malgun Gothic"/>
          <w:color w:val="000000" w:themeColor="text1"/>
        </w:rPr>
        <w:t>cooperating with international Non-Governmental Organizations (NGO) that relates to financial education to give lessons to venture companies, </w:t>
      </w:r>
    </w:p>
    <w:p w14:paraId="09BDDD4B" w14:textId="30346F31" w:rsidR="00D92667" w:rsidRPr="00D92667" w:rsidRDefault="009E1B1D" w:rsidP="00F34861">
      <w:pPr>
        <w:pStyle w:val="ListParagraph"/>
        <w:numPr>
          <w:ilvl w:val="2"/>
          <w:numId w:val="12"/>
        </w:numPr>
        <w:ind w:leftChars="0" w:left="1622" w:hanging="182"/>
        <w:rPr>
          <w:rFonts w:eastAsia="Malgun Gothic"/>
        </w:rPr>
      </w:pPr>
      <w:r w:rsidRPr="00D92667">
        <w:rPr>
          <w:rFonts w:eastAsia="Malgun Gothic"/>
        </w:rPr>
        <w:t>recommending offline and online sessions to venture companies</w:t>
      </w:r>
      <w:r w:rsidR="009B7306" w:rsidRPr="00D92667">
        <w:rPr>
          <w:rFonts w:eastAsia="Malgun Gothic"/>
        </w:rPr>
        <w:t>,</w:t>
      </w:r>
      <w:r w:rsidR="00D92667">
        <w:rPr>
          <w:rFonts w:eastAsia="Malgun Gothic"/>
        </w:rPr>
        <w:t xml:space="preserve"> </w:t>
      </w:r>
    </w:p>
    <w:p w14:paraId="5D2B9D86" w14:textId="4FAEA6F5" w:rsidR="002E0FBB" w:rsidRDefault="0059083A" w:rsidP="00050F22">
      <w:pPr>
        <w:pStyle w:val="ListParagraph"/>
        <w:numPr>
          <w:ilvl w:val="1"/>
          <w:numId w:val="12"/>
        </w:numPr>
        <w:ind w:leftChars="0"/>
        <w:rPr>
          <w:rFonts w:eastAsia="Malgun Gothic"/>
        </w:rPr>
      </w:pPr>
      <w:r>
        <w:rPr>
          <w:rFonts w:eastAsia="Malgun Gothic"/>
        </w:rPr>
        <w:t>l</w:t>
      </w:r>
      <w:r w:rsidR="00D92667" w:rsidRPr="00D92667">
        <w:rPr>
          <w:rFonts w:eastAsia="Malgun Gothic"/>
        </w:rPr>
        <w:t>a</w:t>
      </w:r>
      <w:r w:rsidR="009E1B1D" w:rsidRPr="00D92667">
        <w:rPr>
          <w:rFonts w:eastAsia="Malgun Gothic"/>
        </w:rPr>
        <w:t>unching a professional website that contains information’s about the importance of diversifying money, targeting the venture companies</w:t>
      </w:r>
      <w:r w:rsidR="009B7306" w:rsidRPr="00D92667">
        <w:rPr>
          <w:rFonts w:eastAsia="Malgun Gothic"/>
        </w:rPr>
        <w:t>;</w:t>
      </w:r>
    </w:p>
    <w:p w14:paraId="63EFB249" w14:textId="77777777" w:rsidR="002E0FBB" w:rsidRPr="009A39D7" w:rsidRDefault="002E0FBB" w:rsidP="00050F22">
      <w:pPr>
        <w:pStyle w:val="ListParagraph"/>
        <w:ind w:leftChars="0" w:left="2000"/>
        <w:textAlignment w:val="baseline"/>
        <w:rPr>
          <w:rFonts w:eastAsia="Malgun Gothic"/>
          <w:color w:val="000000" w:themeColor="text1"/>
        </w:rPr>
      </w:pPr>
    </w:p>
    <w:p w14:paraId="7EC96010" w14:textId="3464BD50" w:rsidR="002E0FBB" w:rsidRDefault="002E0FBB" w:rsidP="002E0FBB">
      <w:pPr>
        <w:pStyle w:val="NormalWeb"/>
        <w:numPr>
          <w:ilvl w:val="0"/>
          <w:numId w:val="12"/>
        </w:numPr>
      </w:pPr>
      <w:r w:rsidRPr="00050F22">
        <w:rPr>
          <w:u w:val="single"/>
        </w:rPr>
        <w:t xml:space="preserve">Draws </w:t>
      </w:r>
      <w:r>
        <w:t xml:space="preserve">attention to the job loss brought up to the surface due to the abrupt bankruptcy of SVB, problems regarding to sudden job loss can be solved through such ways, but not limited to: </w:t>
      </w:r>
    </w:p>
    <w:p w14:paraId="02000C00" w14:textId="06532AF0" w:rsidR="002E0FBB" w:rsidRDefault="0059083A" w:rsidP="00050F22">
      <w:pPr>
        <w:pStyle w:val="NormalWeb"/>
        <w:numPr>
          <w:ilvl w:val="1"/>
          <w:numId w:val="12"/>
        </w:numPr>
      </w:pPr>
      <w:r>
        <w:t>i</w:t>
      </w:r>
      <w:r w:rsidR="002E0FBB">
        <w:t xml:space="preserve">mplementing government-led economic stimulus to invigorate the economy by: </w:t>
      </w:r>
    </w:p>
    <w:p w14:paraId="2FE7F853" w14:textId="4BFE5D15" w:rsidR="002E0FBB" w:rsidRDefault="0047361A" w:rsidP="00F34861">
      <w:pPr>
        <w:pStyle w:val="NormalWeb"/>
        <w:numPr>
          <w:ilvl w:val="2"/>
          <w:numId w:val="12"/>
        </w:numPr>
        <w:ind w:left="1622" w:hanging="182"/>
      </w:pPr>
      <w:r>
        <w:t>infrastructure projects,</w:t>
      </w:r>
    </w:p>
    <w:p w14:paraId="7A7DE836" w14:textId="16B4F481" w:rsidR="0047361A" w:rsidRDefault="00184582" w:rsidP="00F34861">
      <w:pPr>
        <w:pStyle w:val="NormalWeb"/>
        <w:numPr>
          <w:ilvl w:val="2"/>
          <w:numId w:val="12"/>
        </w:numPr>
        <w:ind w:left="1622" w:hanging="182"/>
      </w:pPr>
      <w:r>
        <w:t>investments</w:t>
      </w:r>
      <w:r w:rsidR="0047361A">
        <w:t xml:space="preserve"> in technology,</w:t>
      </w:r>
    </w:p>
    <w:p w14:paraId="7AB24489" w14:textId="39C7CE1E" w:rsidR="0047361A" w:rsidRDefault="0059083A" w:rsidP="0047361A">
      <w:pPr>
        <w:pStyle w:val="NormalWeb"/>
        <w:numPr>
          <w:ilvl w:val="1"/>
          <w:numId w:val="12"/>
        </w:numPr>
      </w:pPr>
      <w:r>
        <w:t>f</w:t>
      </w:r>
      <w:r w:rsidR="0047361A" w:rsidRPr="0047361A">
        <w:t>acilitating job placement and reskilling initiatives</w:t>
      </w:r>
      <w:r w:rsidR="0047361A">
        <w:t>,</w:t>
      </w:r>
    </w:p>
    <w:p w14:paraId="59E265F9" w14:textId="6156ECD5" w:rsidR="0047361A" w:rsidRDefault="0047361A" w:rsidP="00F34861">
      <w:pPr>
        <w:pStyle w:val="NormalWeb"/>
        <w:numPr>
          <w:ilvl w:val="2"/>
          <w:numId w:val="12"/>
        </w:numPr>
        <w:ind w:left="1440" w:hanging="182"/>
      </w:pPr>
      <w:r w:rsidRPr="0047361A">
        <w:t>calls upon the government to establish comprehensive job placement services in collaboration with private employment agencies, connecting displaced workers with new employment opportunities,</w:t>
      </w:r>
    </w:p>
    <w:p w14:paraId="1F08FA1F" w14:textId="77777777" w:rsidR="00204A00" w:rsidRDefault="0047361A" w:rsidP="00204A00">
      <w:pPr>
        <w:pStyle w:val="NormalWeb"/>
        <w:numPr>
          <w:ilvl w:val="2"/>
          <w:numId w:val="12"/>
        </w:numPr>
        <w:ind w:left="1440" w:hanging="182"/>
      </w:pPr>
      <w:r w:rsidRPr="0047361A">
        <w:t>suggests the development of industry-specific job placement initiatives, tailoring support to the needs of sectors heavily impacted by SVB's collapse, such as technology, innovation, and healthcar</w:t>
      </w:r>
      <w:r>
        <w:t>e,</w:t>
      </w:r>
    </w:p>
    <w:p w14:paraId="3469D5FB" w14:textId="697A973D" w:rsidR="0047361A" w:rsidRDefault="0047361A" w:rsidP="00204A00">
      <w:pPr>
        <w:pStyle w:val="NormalWeb"/>
        <w:numPr>
          <w:ilvl w:val="2"/>
          <w:numId w:val="12"/>
        </w:numPr>
        <w:ind w:left="1440" w:hanging="182"/>
      </w:pPr>
      <w:r w:rsidRPr="0047361A">
        <w:t>recommends the allocation of government funds to support training programs that address the specific needs of affected industries, ensuring that reskilling efforts align with emerging job market demands.</w:t>
      </w:r>
    </w:p>
    <w:p w14:paraId="07B6692A" w14:textId="0BB4792B" w:rsidR="0011607D" w:rsidRPr="009A39D7" w:rsidRDefault="0011607D" w:rsidP="00050F22">
      <w:pPr>
        <w:pStyle w:val="NormalWeb"/>
      </w:pPr>
    </w:p>
    <w:sectPr w:rsidR="0011607D" w:rsidRPr="009A39D7">
      <w:pgSz w:w="11906" w:h="16838"/>
      <w:pgMar w:top="1440"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A9A05" w14:textId="77777777" w:rsidR="00F15D56" w:rsidRDefault="00F15D56" w:rsidP="00317FC4">
      <w:r>
        <w:separator/>
      </w:r>
    </w:p>
  </w:endnote>
  <w:endnote w:type="continuationSeparator" w:id="0">
    <w:p w14:paraId="23314C0B" w14:textId="77777777" w:rsidR="00F15D56" w:rsidRDefault="00F15D56" w:rsidP="00317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F0AC5" w14:textId="77777777" w:rsidR="00F15D56" w:rsidRDefault="00F15D56" w:rsidP="00317FC4">
      <w:r>
        <w:separator/>
      </w:r>
    </w:p>
  </w:footnote>
  <w:footnote w:type="continuationSeparator" w:id="0">
    <w:p w14:paraId="4DB39CF8" w14:textId="77777777" w:rsidR="00F15D56" w:rsidRDefault="00F15D56" w:rsidP="00317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51A2"/>
    <w:multiLevelType w:val="hybridMultilevel"/>
    <w:tmpl w:val="FE4AF8FC"/>
    <w:lvl w:ilvl="0" w:tplc="E9AE5D70">
      <w:start w:val="1"/>
      <w:numFmt w:val="lowerRoman"/>
      <w:lvlText w:val="%1."/>
      <w:lvlJc w:val="left"/>
      <w:pPr>
        <w:ind w:left="2720" w:hanging="720"/>
      </w:pPr>
      <w:rPr>
        <w:rFonts w:hint="default"/>
      </w:rPr>
    </w:lvl>
    <w:lvl w:ilvl="1" w:tplc="04090019" w:tentative="1">
      <w:start w:val="1"/>
      <w:numFmt w:val="lowerLetter"/>
      <w:lvlText w:val="%2."/>
      <w:lvlJc w:val="left"/>
      <w:pPr>
        <w:ind w:left="3080" w:hanging="360"/>
      </w:pPr>
    </w:lvl>
    <w:lvl w:ilvl="2" w:tplc="0409001B" w:tentative="1">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1" w15:restartNumberingAfterBreak="0">
    <w:nsid w:val="09250C62"/>
    <w:multiLevelType w:val="multilevel"/>
    <w:tmpl w:val="F2B4ABD6"/>
    <w:styleLink w:val="1"/>
    <w:lvl w:ilvl="0">
      <w:start w:val="2"/>
      <w:numFmt w:val="lowerLetter"/>
      <w:lvlText w:val="%1."/>
      <w:lvlJc w:val="left"/>
      <w:pPr>
        <w:tabs>
          <w:tab w:val="num" w:pos="1440"/>
        </w:tabs>
        <w:ind w:left="1440" w:hanging="360"/>
      </w:pPr>
    </w:lvl>
    <w:lvl w:ilvl="1">
      <w:start w:val="1"/>
      <w:numFmt w:val="lowerRoman"/>
      <w:lvlText w:val="%2."/>
      <w:lvlJc w:val="left"/>
      <w:pPr>
        <w:ind w:left="2520" w:hanging="720"/>
      </w:pPr>
      <w:rPr>
        <w:rFonts w:ascii="Calibri" w:hAnsi="Calibri" w:cs="Calibri" w:hint="default"/>
        <w:color w:val="000000"/>
        <w:sz w:val="24"/>
      </w:rPr>
    </w:lvl>
    <w:lvl w:ilvl="2">
      <w:start w:val="1"/>
      <w:numFmt w:val="lowerLetter"/>
      <w:lvlText w:val="%3."/>
      <w:lvlJc w:val="left"/>
      <w:pPr>
        <w:tabs>
          <w:tab w:val="num" w:pos="2880"/>
        </w:tabs>
        <w:ind w:left="2880" w:hanging="360"/>
      </w:pPr>
    </w:lvl>
    <w:lvl w:ilvl="3">
      <w:start w:val="1"/>
      <w:numFmt w:val="lowerLetter"/>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Letter"/>
      <w:lvlText w:val="%6."/>
      <w:lvlJc w:val="left"/>
      <w:pPr>
        <w:tabs>
          <w:tab w:val="num" w:pos="5040"/>
        </w:tabs>
        <w:ind w:left="5040" w:hanging="360"/>
      </w:pPr>
    </w:lvl>
    <w:lvl w:ilvl="6">
      <w:start w:val="1"/>
      <w:numFmt w:val="lowerLetter"/>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Letter"/>
      <w:lvlText w:val="%9."/>
      <w:lvlJc w:val="left"/>
      <w:pPr>
        <w:tabs>
          <w:tab w:val="num" w:pos="7200"/>
        </w:tabs>
        <w:ind w:left="7200" w:hanging="360"/>
      </w:pPr>
    </w:lvl>
  </w:abstractNum>
  <w:abstractNum w:abstractNumId="2" w15:restartNumberingAfterBreak="0">
    <w:nsid w:val="0B7F3F69"/>
    <w:multiLevelType w:val="hybridMultilevel"/>
    <w:tmpl w:val="48569062"/>
    <w:lvl w:ilvl="0" w:tplc="0409001B">
      <w:start w:val="1"/>
      <w:numFmt w:val="lowerRoman"/>
      <w:lvlText w:val="%1."/>
      <w:lvlJc w:val="right"/>
      <w:pPr>
        <w:ind w:left="2800" w:hanging="400"/>
      </w:pPr>
    </w:lvl>
    <w:lvl w:ilvl="1" w:tplc="04090019" w:tentative="1">
      <w:start w:val="1"/>
      <w:numFmt w:val="upperLetter"/>
      <w:lvlText w:val="%2."/>
      <w:lvlJc w:val="left"/>
      <w:pPr>
        <w:ind w:left="3200" w:hanging="400"/>
      </w:pPr>
    </w:lvl>
    <w:lvl w:ilvl="2" w:tplc="0409001B" w:tentative="1">
      <w:start w:val="1"/>
      <w:numFmt w:val="lowerRoman"/>
      <w:lvlText w:val="%3."/>
      <w:lvlJc w:val="right"/>
      <w:pPr>
        <w:ind w:left="3600" w:hanging="400"/>
      </w:pPr>
    </w:lvl>
    <w:lvl w:ilvl="3" w:tplc="0409000F" w:tentative="1">
      <w:start w:val="1"/>
      <w:numFmt w:val="decimal"/>
      <w:lvlText w:val="%4."/>
      <w:lvlJc w:val="left"/>
      <w:pPr>
        <w:ind w:left="4000" w:hanging="400"/>
      </w:pPr>
    </w:lvl>
    <w:lvl w:ilvl="4" w:tplc="04090019" w:tentative="1">
      <w:start w:val="1"/>
      <w:numFmt w:val="upperLetter"/>
      <w:lvlText w:val="%5."/>
      <w:lvlJc w:val="left"/>
      <w:pPr>
        <w:ind w:left="4400" w:hanging="400"/>
      </w:pPr>
    </w:lvl>
    <w:lvl w:ilvl="5" w:tplc="0409001B" w:tentative="1">
      <w:start w:val="1"/>
      <w:numFmt w:val="lowerRoman"/>
      <w:lvlText w:val="%6."/>
      <w:lvlJc w:val="right"/>
      <w:pPr>
        <w:ind w:left="4800" w:hanging="400"/>
      </w:pPr>
    </w:lvl>
    <w:lvl w:ilvl="6" w:tplc="0409000F" w:tentative="1">
      <w:start w:val="1"/>
      <w:numFmt w:val="decimal"/>
      <w:lvlText w:val="%7."/>
      <w:lvlJc w:val="left"/>
      <w:pPr>
        <w:ind w:left="5200" w:hanging="400"/>
      </w:pPr>
    </w:lvl>
    <w:lvl w:ilvl="7" w:tplc="04090019" w:tentative="1">
      <w:start w:val="1"/>
      <w:numFmt w:val="upperLetter"/>
      <w:lvlText w:val="%8."/>
      <w:lvlJc w:val="left"/>
      <w:pPr>
        <w:ind w:left="5600" w:hanging="400"/>
      </w:pPr>
    </w:lvl>
    <w:lvl w:ilvl="8" w:tplc="0409001B" w:tentative="1">
      <w:start w:val="1"/>
      <w:numFmt w:val="lowerRoman"/>
      <w:lvlText w:val="%9."/>
      <w:lvlJc w:val="right"/>
      <w:pPr>
        <w:ind w:left="6000" w:hanging="400"/>
      </w:pPr>
    </w:lvl>
  </w:abstractNum>
  <w:abstractNum w:abstractNumId="3" w15:restartNumberingAfterBreak="0">
    <w:nsid w:val="0B805C97"/>
    <w:multiLevelType w:val="hybridMultilevel"/>
    <w:tmpl w:val="D9369EC0"/>
    <w:lvl w:ilvl="0" w:tplc="7E9E167C">
      <w:start w:val="1"/>
      <w:numFmt w:val="lowerRoman"/>
      <w:lvlText w:val="%1."/>
      <w:lvlJc w:val="left"/>
      <w:pPr>
        <w:ind w:left="2720" w:hanging="720"/>
      </w:pPr>
      <w:rPr>
        <w:rFonts w:hint="default"/>
      </w:rPr>
    </w:lvl>
    <w:lvl w:ilvl="1" w:tplc="04090019" w:tentative="1">
      <w:start w:val="1"/>
      <w:numFmt w:val="upperLetter"/>
      <w:lvlText w:val="%2."/>
      <w:lvlJc w:val="left"/>
      <w:pPr>
        <w:ind w:left="2800" w:hanging="400"/>
      </w:pPr>
    </w:lvl>
    <w:lvl w:ilvl="2" w:tplc="0409001B" w:tentative="1">
      <w:start w:val="1"/>
      <w:numFmt w:val="lowerRoman"/>
      <w:lvlText w:val="%3."/>
      <w:lvlJc w:val="right"/>
      <w:pPr>
        <w:ind w:left="3200" w:hanging="400"/>
      </w:pPr>
    </w:lvl>
    <w:lvl w:ilvl="3" w:tplc="0409000F" w:tentative="1">
      <w:start w:val="1"/>
      <w:numFmt w:val="decimal"/>
      <w:lvlText w:val="%4."/>
      <w:lvlJc w:val="left"/>
      <w:pPr>
        <w:ind w:left="3600" w:hanging="400"/>
      </w:pPr>
    </w:lvl>
    <w:lvl w:ilvl="4" w:tplc="04090019" w:tentative="1">
      <w:start w:val="1"/>
      <w:numFmt w:val="upperLetter"/>
      <w:lvlText w:val="%5."/>
      <w:lvlJc w:val="left"/>
      <w:pPr>
        <w:ind w:left="4000" w:hanging="400"/>
      </w:pPr>
    </w:lvl>
    <w:lvl w:ilvl="5" w:tplc="0409001B" w:tentative="1">
      <w:start w:val="1"/>
      <w:numFmt w:val="lowerRoman"/>
      <w:lvlText w:val="%6."/>
      <w:lvlJc w:val="right"/>
      <w:pPr>
        <w:ind w:left="4400" w:hanging="400"/>
      </w:pPr>
    </w:lvl>
    <w:lvl w:ilvl="6" w:tplc="0409000F" w:tentative="1">
      <w:start w:val="1"/>
      <w:numFmt w:val="decimal"/>
      <w:lvlText w:val="%7."/>
      <w:lvlJc w:val="left"/>
      <w:pPr>
        <w:ind w:left="4800" w:hanging="400"/>
      </w:pPr>
    </w:lvl>
    <w:lvl w:ilvl="7" w:tplc="04090019" w:tentative="1">
      <w:start w:val="1"/>
      <w:numFmt w:val="upperLetter"/>
      <w:lvlText w:val="%8."/>
      <w:lvlJc w:val="left"/>
      <w:pPr>
        <w:ind w:left="5200" w:hanging="400"/>
      </w:pPr>
    </w:lvl>
    <w:lvl w:ilvl="8" w:tplc="0409001B" w:tentative="1">
      <w:start w:val="1"/>
      <w:numFmt w:val="lowerRoman"/>
      <w:lvlText w:val="%9."/>
      <w:lvlJc w:val="right"/>
      <w:pPr>
        <w:ind w:left="5600" w:hanging="400"/>
      </w:pPr>
    </w:lvl>
  </w:abstractNum>
  <w:abstractNum w:abstractNumId="4" w15:restartNumberingAfterBreak="0">
    <w:nsid w:val="18D67782"/>
    <w:multiLevelType w:val="multilevel"/>
    <w:tmpl w:val="23364E62"/>
    <w:lvl w:ilvl="0">
      <w:start w:val="1"/>
      <w:numFmt w:val="lowerLetter"/>
      <w:lvlText w:val="%1."/>
      <w:lvlJc w:val="left"/>
      <w:pPr>
        <w:tabs>
          <w:tab w:val="num" w:pos="1440"/>
        </w:tabs>
        <w:ind w:left="1440" w:hanging="360"/>
      </w:pPr>
    </w:lvl>
    <w:lvl w:ilvl="1">
      <w:start w:val="1"/>
      <w:numFmt w:val="lowerRoman"/>
      <w:lvlText w:val="%2."/>
      <w:lvlJc w:val="left"/>
      <w:pPr>
        <w:ind w:left="2160" w:hanging="360"/>
      </w:pPr>
      <w:rPr>
        <w:rFonts w:ascii="Times New Roman" w:eastAsia="Malgun Gothic" w:hAnsi="Times New Roman" w:cs="Times New Roman"/>
      </w:rPr>
    </w:lvl>
    <w:lvl w:ilvl="2">
      <w:start w:val="1"/>
      <w:numFmt w:val="lowerRoman"/>
      <w:lvlText w:val="%3."/>
      <w:lvlJc w:val="right"/>
      <w:pPr>
        <w:ind w:left="2920" w:hanging="400"/>
      </w:pPr>
    </w:lvl>
    <w:lvl w:ilvl="3">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5" w15:restartNumberingAfterBreak="0">
    <w:nsid w:val="219C19F0"/>
    <w:multiLevelType w:val="hybridMultilevel"/>
    <w:tmpl w:val="A322D0BE"/>
    <w:lvl w:ilvl="0" w:tplc="8E7C9D6C">
      <w:start w:val="1"/>
      <w:numFmt w:val="lowerRoman"/>
      <w:lvlText w:val="%1."/>
      <w:lvlJc w:val="right"/>
      <w:pPr>
        <w:ind w:left="2800" w:hanging="400"/>
      </w:pPr>
      <w:rPr>
        <w:rFonts w:ascii="Times New Roman" w:eastAsia="Malgun Gothic" w:hAnsi="Times New Roman" w:cs="Times New Roman"/>
      </w:rPr>
    </w:lvl>
    <w:lvl w:ilvl="1" w:tplc="04090019" w:tentative="1">
      <w:start w:val="1"/>
      <w:numFmt w:val="upperLetter"/>
      <w:lvlText w:val="%2."/>
      <w:lvlJc w:val="left"/>
      <w:pPr>
        <w:ind w:left="3200" w:hanging="400"/>
      </w:pPr>
    </w:lvl>
    <w:lvl w:ilvl="2" w:tplc="0409001B" w:tentative="1">
      <w:start w:val="1"/>
      <w:numFmt w:val="lowerRoman"/>
      <w:lvlText w:val="%3."/>
      <w:lvlJc w:val="right"/>
      <w:pPr>
        <w:ind w:left="3600" w:hanging="400"/>
      </w:pPr>
    </w:lvl>
    <w:lvl w:ilvl="3" w:tplc="0409000F" w:tentative="1">
      <w:start w:val="1"/>
      <w:numFmt w:val="decimal"/>
      <w:lvlText w:val="%4."/>
      <w:lvlJc w:val="left"/>
      <w:pPr>
        <w:ind w:left="4000" w:hanging="400"/>
      </w:pPr>
    </w:lvl>
    <w:lvl w:ilvl="4" w:tplc="04090019" w:tentative="1">
      <w:start w:val="1"/>
      <w:numFmt w:val="upperLetter"/>
      <w:lvlText w:val="%5."/>
      <w:lvlJc w:val="left"/>
      <w:pPr>
        <w:ind w:left="4400" w:hanging="400"/>
      </w:pPr>
    </w:lvl>
    <w:lvl w:ilvl="5" w:tplc="0409001B" w:tentative="1">
      <w:start w:val="1"/>
      <w:numFmt w:val="lowerRoman"/>
      <w:lvlText w:val="%6."/>
      <w:lvlJc w:val="right"/>
      <w:pPr>
        <w:ind w:left="4800" w:hanging="400"/>
      </w:pPr>
    </w:lvl>
    <w:lvl w:ilvl="6" w:tplc="0409000F" w:tentative="1">
      <w:start w:val="1"/>
      <w:numFmt w:val="decimal"/>
      <w:lvlText w:val="%7."/>
      <w:lvlJc w:val="left"/>
      <w:pPr>
        <w:ind w:left="5200" w:hanging="400"/>
      </w:pPr>
    </w:lvl>
    <w:lvl w:ilvl="7" w:tplc="04090019" w:tentative="1">
      <w:start w:val="1"/>
      <w:numFmt w:val="upperLetter"/>
      <w:lvlText w:val="%8."/>
      <w:lvlJc w:val="left"/>
      <w:pPr>
        <w:ind w:left="5600" w:hanging="400"/>
      </w:pPr>
    </w:lvl>
    <w:lvl w:ilvl="8" w:tplc="0409001B" w:tentative="1">
      <w:start w:val="1"/>
      <w:numFmt w:val="lowerRoman"/>
      <w:lvlText w:val="%9."/>
      <w:lvlJc w:val="right"/>
      <w:pPr>
        <w:ind w:left="6000" w:hanging="400"/>
      </w:pPr>
    </w:lvl>
  </w:abstractNum>
  <w:abstractNum w:abstractNumId="6" w15:restartNumberingAfterBreak="0">
    <w:nsid w:val="232174BB"/>
    <w:multiLevelType w:val="hybridMultilevel"/>
    <w:tmpl w:val="31A4D980"/>
    <w:lvl w:ilvl="0" w:tplc="FFFFFFFF">
      <w:start w:val="1"/>
      <w:numFmt w:val="lowerLetter"/>
      <w:lvlText w:val="%1."/>
      <w:lvlJc w:val="left"/>
      <w:pPr>
        <w:ind w:left="2000" w:hanging="400"/>
      </w:pPr>
      <w:rPr>
        <w:rFonts w:ascii="Times New Roman" w:eastAsia="Malgun Gothic" w:hAnsi="Times New Roman" w:cs="Times New Roman"/>
        <w:color w:val="000000"/>
      </w:rPr>
    </w:lvl>
    <w:lvl w:ilvl="1" w:tplc="FFFFFFFF" w:tentative="1">
      <w:start w:val="1"/>
      <w:numFmt w:val="upperLetter"/>
      <w:lvlText w:val="%2."/>
      <w:lvlJc w:val="left"/>
      <w:pPr>
        <w:ind w:left="2400" w:hanging="400"/>
      </w:pPr>
    </w:lvl>
    <w:lvl w:ilvl="2" w:tplc="FFFFFFFF" w:tentative="1">
      <w:start w:val="1"/>
      <w:numFmt w:val="lowerRoman"/>
      <w:lvlText w:val="%3."/>
      <w:lvlJc w:val="right"/>
      <w:pPr>
        <w:ind w:left="2800" w:hanging="400"/>
      </w:pPr>
    </w:lvl>
    <w:lvl w:ilvl="3" w:tplc="FFFFFFFF" w:tentative="1">
      <w:start w:val="1"/>
      <w:numFmt w:val="decimal"/>
      <w:lvlText w:val="%4."/>
      <w:lvlJc w:val="left"/>
      <w:pPr>
        <w:ind w:left="3200" w:hanging="400"/>
      </w:pPr>
    </w:lvl>
    <w:lvl w:ilvl="4" w:tplc="FFFFFFFF" w:tentative="1">
      <w:start w:val="1"/>
      <w:numFmt w:val="upperLetter"/>
      <w:lvlText w:val="%5."/>
      <w:lvlJc w:val="left"/>
      <w:pPr>
        <w:ind w:left="3600" w:hanging="400"/>
      </w:pPr>
    </w:lvl>
    <w:lvl w:ilvl="5" w:tplc="FFFFFFFF" w:tentative="1">
      <w:start w:val="1"/>
      <w:numFmt w:val="lowerRoman"/>
      <w:lvlText w:val="%6."/>
      <w:lvlJc w:val="right"/>
      <w:pPr>
        <w:ind w:left="4000" w:hanging="400"/>
      </w:pPr>
    </w:lvl>
    <w:lvl w:ilvl="6" w:tplc="FFFFFFFF" w:tentative="1">
      <w:start w:val="1"/>
      <w:numFmt w:val="decimal"/>
      <w:lvlText w:val="%7."/>
      <w:lvlJc w:val="left"/>
      <w:pPr>
        <w:ind w:left="4400" w:hanging="400"/>
      </w:pPr>
    </w:lvl>
    <w:lvl w:ilvl="7" w:tplc="FFFFFFFF" w:tentative="1">
      <w:start w:val="1"/>
      <w:numFmt w:val="upperLetter"/>
      <w:lvlText w:val="%8."/>
      <w:lvlJc w:val="left"/>
      <w:pPr>
        <w:ind w:left="4800" w:hanging="400"/>
      </w:pPr>
    </w:lvl>
    <w:lvl w:ilvl="8" w:tplc="FFFFFFFF" w:tentative="1">
      <w:start w:val="1"/>
      <w:numFmt w:val="lowerRoman"/>
      <w:lvlText w:val="%9."/>
      <w:lvlJc w:val="right"/>
      <w:pPr>
        <w:ind w:left="5200" w:hanging="400"/>
      </w:pPr>
    </w:lvl>
  </w:abstractNum>
  <w:abstractNum w:abstractNumId="7" w15:restartNumberingAfterBreak="0">
    <w:nsid w:val="2FF62063"/>
    <w:multiLevelType w:val="multilevel"/>
    <w:tmpl w:val="02B2D1E4"/>
    <w:numStyleLink w:val="Style1"/>
  </w:abstractNum>
  <w:abstractNum w:abstractNumId="8" w15:restartNumberingAfterBreak="0">
    <w:nsid w:val="2FF62A7B"/>
    <w:multiLevelType w:val="multilevel"/>
    <w:tmpl w:val="24786174"/>
    <w:lvl w:ilvl="0">
      <w:start w:val="2"/>
      <w:numFmt w:val="lowerLetter"/>
      <w:lvlText w:val="%1."/>
      <w:lvlJc w:val="left"/>
      <w:pPr>
        <w:tabs>
          <w:tab w:val="num" w:pos="1440"/>
        </w:tabs>
        <w:ind w:left="1440" w:hanging="360"/>
      </w:pPr>
    </w:lvl>
    <w:lvl w:ilvl="1">
      <w:start w:val="1"/>
      <w:numFmt w:val="lowerRoman"/>
      <w:lvlText w:val="%2."/>
      <w:lvlJc w:val="left"/>
      <w:pPr>
        <w:ind w:left="2520" w:hanging="720"/>
      </w:pPr>
      <w:rPr>
        <w:rFonts w:ascii="Times New Roman" w:hAnsi="Times New Roman" w:cs="Times New Roman" w:hint="default"/>
        <w:color w:val="000000"/>
        <w:sz w:val="24"/>
      </w:rPr>
    </w:lvl>
    <w:lvl w:ilvl="2">
      <w:start w:val="1"/>
      <w:numFmt w:val="lowerLetter"/>
      <w:lvlText w:val="%3."/>
      <w:lvlJc w:val="left"/>
      <w:pPr>
        <w:tabs>
          <w:tab w:val="num" w:pos="2880"/>
        </w:tabs>
        <w:ind w:left="2880" w:hanging="360"/>
      </w:pPr>
    </w:lvl>
    <w:lvl w:ilvl="3">
      <w:start w:val="1"/>
      <w:numFmt w:val="lowerLetter"/>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Letter"/>
      <w:lvlText w:val="%6."/>
      <w:lvlJc w:val="left"/>
      <w:pPr>
        <w:tabs>
          <w:tab w:val="num" w:pos="5040"/>
        </w:tabs>
        <w:ind w:left="5040" w:hanging="360"/>
      </w:pPr>
    </w:lvl>
    <w:lvl w:ilvl="6">
      <w:start w:val="1"/>
      <w:numFmt w:val="lowerLetter"/>
      <w:lvlText w:val="%7."/>
      <w:lvlJc w:val="left"/>
      <w:pPr>
        <w:tabs>
          <w:tab w:val="num" w:pos="5760"/>
        </w:tabs>
        <w:ind w:left="5760" w:hanging="360"/>
      </w:pPr>
    </w:lvl>
    <w:lvl w:ilvl="7">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9" w15:restartNumberingAfterBreak="0">
    <w:nsid w:val="334E6F9E"/>
    <w:multiLevelType w:val="multilevel"/>
    <w:tmpl w:val="0C5EEDDC"/>
    <w:lvl w:ilvl="0">
      <w:start w:val="1"/>
      <w:numFmt w:val="lowerRoman"/>
      <w:lvlText w:val="%1."/>
      <w:lvlJc w:val="right"/>
      <w:pPr>
        <w:tabs>
          <w:tab w:val="num" w:pos="2720"/>
        </w:tabs>
        <w:ind w:left="2720" w:hanging="360"/>
      </w:pPr>
    </w:lvl>
    <w:lvl w:ilvl="1" w:tentative="1">
      <w:start w:val="1"/>
      <w:numFmt w:val="lowerRoman"/>
      <w:lvlText w:val="%2."/>
      <w:lvlJc w:val="right"/>
      <w:pPr>
        <w:tabs>
          <w:tab w:val="num" w:pos="3440"/>
        </w:tabs>
        <w:ind w:left="3440" w:hanging="360"/>
      </w:pPr>
    </w:lvl>
    <w:lvl w:ilvl="2" w:tentative="1">
      <w:start w:val="1"/>
      <w:numFmt w:val="lowerRoman"/>
      <w:lvlText w:val="%3."/>
      <w:lvlJc w:val="right"/>
      <w:pPr>
        <w:tabs>
          <w:tab w:val="num" w:pos="4160"/>
        </w:tabs>
        <w:ind w:left="4160" w:hanging="360"/>
      </w:pPr>
    </w:lvl>
    <w:lvl w:ilvl="3" w:tentative="1">
      <w:start w:val="1"/>
      <w:numFmt w:val="lowerRoman"/>
      <w:lvlText w:val="%4."/>
      <w:lvlJc w:val="right"/>
      <w:pPr>
        <w:tabs>
          <w:tab w:val="num" w:pos="4880"/>
        </w:tabs>
        <w:ind w:left="4880" w:hanging="360"/>
      </w:pPr>
    </w:lvl>
    <w:lvl w:ilvl="4" w:tentative="1">
      <w:start w:val="1"/>
      <w:numFmt w:val="lowerRoman"/>
      <w:lvlText w:val="%5."/>
      <w:lvlJc w:val="right"/>
      <w:pPr>
        <w:tabs>
          <w:tab w:val="num" w:pos="5600"/>
        </w:tabs>
        <w:ind w:left="5600" w:hanging="360"/>
      </w:pPr>
    </w:lvl>
    <w:lvl w:ilvl="5" w:tentative="1">
      <w:start w:val="1"/>
      <w:numFmt w:val="lowerRoman"/>
      <w:lvlText w:val="%6."/>
      <w:lvlJc w:val="right"/>
      <w:pPr>
        <w:tabs>
          <w:tab w:val="num" w:pos="6320"/>
        </w:tabs>
        <w:ind w:left="6320" w:hanging="360"/>
      </w:pPr>
    </w:lvl>
    <w:lvl w:ilvl="6" w:tentative="1">
      <w:start w:val="1"/>
      <w:numFmt w:val="lowerRoman"/>
      <w:lvlText w:val="%7."/>
      <w:lvlJc w:val="right"/>
      <w:pPr>
        <w:tabs>
          <w:tab w:val="num" w:pos="7040"/>
        </w:tabs>
        <w:ind w:left="7040" w:hanging="360"/>
      </w:pPr>
    </w:lvl>
    <w:lvl w:ilvl="7" w:tentative="1">
      <w:start w:val="1"/>
      <w:numFmt w:val="lowerRoman"/>
      <w:lvlText w:val="%8."/>
      <w:lvlJc w:val="right"/>
      <w:pPr>
        <w:tabs>
          <w:tab w:val="num" w:pos="7760"/>
        </w:tabs>
        <w:ind w:left="7760" w:hanging="360"/>
      </w:pPr>
    </w:lvl>
    <w:lvl w:ilvl="8" w:tentative="1">
      <w:start w:val="1"/>
      <w:numFmt w:val="lowerRoman"/>
      <w:lvlText w:val="%9."/>
      <w:lvlJc w:val="right"/>
      <w:pPr>
        <w:tabs>
          <w:tab w:val="num" w:pos="8480"/>
        </w:tabs>
        <w:ind w:left="8480" w:hanging="360"/>
      </w:pPr>
    </w:lvl>
  </w:abstractNum>
  <w:abstractNum w:abstractNumId="10" w15:restartNumberingAfterBreak="0">
    <w:nsid w:val="3689606A"/>
    <w:multiLevelType w:val="multilevel"/>
    <w:tmpl w:val="8104E9C4"/>
    <w:lvl w:ilvl="0">
      <w:start w:val="2"/>
      <w:numFmt w:val="lowerRoman"/>
      <w:lvlText w:val="%1."/>
      <w:lvlJc w:val="right"/>
      <w:pPr>
        <w:tabs>
          <w:tab w:val="num" w:pos="2680"/>
        </w:tabs>
        <w:ind w:left="2680" w:hanging="360"/>
      </w:pPr>
    </w:lvl>
    <w:lvl w:ilvl="1" w:tentative="1">
      <w:start w:val="1"/>
      <w:numFmt w:val="lowerRoman"/>
      <w:lvlText w:val="%2."/>
      <w:lvlJc w:val="right"/>
      <w:pPr>
        <w:tabs>
          <w:tab w:val="num" w:pos="3400"/>
        </w:tabs>
        <w:ind w:left="3400" w:hanging="360"/>
      </w:pPr>
    </w:lvl>
    <w:lvl w:ilvl="2" w:tentative="1">
      <w:start w:val="1"/>
      <w:numFmt w:val="lowerRoman"/>
      <w:lvlText w:val="%3."/>
      <w:lvlJc w:val="right"/>
      <w:pPr>
        <w:tabs>
          <w:tab w:val="num" w:pos="4120"/>
        </w:tabs>
        <w:ind w:left="4120" w:hanging="360"/>
      </w:pPr>
    </w:lvl>
    <w:lvl w:ilvl="3" w:tentative="1">
      <w:start w:val="1"/>
      <w:numFmt w:val="lowerRoman"/>
      <w:lvlText w:val="%4."/>
      <w:lvlJc w:val="right"/>
      <w:pPr>
        <w:tabs>
          <w:tab w:val="num" w:pos="4840"/>
        </w:tabs>
        <w:ind w:left="4840" w:hanging="360"/>
      </w:pPr>
    </w:lvl>
    <w:lvl w:ilvl="4" w:tentative="1">
      <w:start w:val="1"/>
      <w:numFmt w:val="lowerRoman"/>
      <w:lvlText w:val="%5."/>
      <w:lvlJc w:val="right"/>
      <w:pPr>
        <w:tabs>
          <w:tab w:val="num" w:pos="5560"/>
        </w:tabs>
        <w:ind w:left="5560" w:hanging="360"/>
      </w:pPr>
    </w:lvl>
    <w:lvl w:ilvl="5" w:tentative="1">
      <w:start w:val="1"/>
      <w:numFmt w:val="lowerRoman"/>
      <w:lvlText w:val="%6."/>
      <w:lvlJc w:val="right"/>
      <w:pPr>
        <w:tabs>
          <w:tab w:val="num" w:pos="6280"/>
        </w:tabs>
        <w:ind w:left="6280" w:hanging="360"/>
      </w:pPr>
    </w:lvl>
    <w:lvl w:ilvl="6" w:tentative="1">
      <w:start w:val="1"/>
      <w:numFmt w:val="lowerRoman"/>
      <w:lvlText w:val="%7."/>
      <w:lvlJc w:val="right"/>
      <w:pPr>
        <w:tabs>
          <w:tab w:val="num" w:pos="7000"/>
        </w:tabs>
        <w:ind w:left="7000" w:hanging="360"/>
      </w:pPr>
    </w:lvl>
    <w:lvl w:ilvl="7" w:tentative="1">
      <w:start w:val="1"/>
      <w:numFmt w:val="lowerRoman"/>
      <w:lvlText w:val="%8."/>
      <w:lvlJc w:val="right"/>
      <w:pPr>
        <w:tabs>
          <w:tab w:val="num" w:pos="7720"/>
        </w:tabs>
        <w:ind w:left="7720" w:hanging="360"/>
      </w:pPr>
    </w:lvl>
    <w:lvl w:ilvl="8" w:tentative="1">
      <w:start w:val="1"/>
      <w:numFmt w:val="lowerRoman"/>
      <w:lvlText w:val="%9."/>
      <w:lvlJc w:val="right"/>
      <w:pPr>
        <w:tabs>
          <w:tab w:val="num" w:pos="8440"/>
        </w:tabs>
        <w:ind w:left="8440" w:hanging="360"/>
      </w:pPr>
    </w:lvl>
  </w:abstractNum>
  <w:abstractNum w:abstractNumId="11" w15:restartNumberingAfterBreak="0">
    <w:nsid w:val="3CCE5C23"/>
    <w:multiLevelType w:val="multilevel"/>
    <w:tmpl w:val="4E128700"/>
    <w:lvl w:ilvl="0">
      <w:start w:val="1"/>
      <w:numFmt w:val="lowerRoman"/>
      <w:lvlText w:val="%1."/>
      <w:lvlJc w:val="right"/>
      <w:pPr>
        <w:tabs>
          <w:tab w:val="num" w:pos="2760"/>
        </w:tabs>
        <w:ind w:left="2760" w:hanging="360"/>
      </w:pPr>
    </w:lvl>
    <w:lvl w:ilvl="1" w:tentative="1">
      <w:start w:val="1"/>
      <w:numFmt w:val="lowerRoman"/>
      <w:lvlText w:val="%2."/>
      <w:lvlJc w:val="right"/>
      <w:pPr>
        <w:tabs>
          <w:tab w:val="num" w:pos="3480"/>
        </w:tabs>
        <w:ind w:left="3480" w:hanging="360"/>
      </w:pPr>
    </w:lvl>
    <w:lvl w:ilvl="2" w:tentative="1">
      <w:start w:val="1"/>
      <w:numFmt w:val="lowerRoman"/>
      <w:lvlText w:val="%3."/>
      <w:lvlJc w:val="right"/>
      <w:pPr>
        <w:tabs>
          <w:tab w:val="num" w:pos="4200"/>
        </w:tabs>
        <w:ind w:left="4200" w:hanging="360"/>
      </w:pPr>
    </w:lvl>
    <w:lvl w:ilvl="3" w:tentative="1">
      <w:start w:val="1"/>
      <w:numFmt w:val="lowerRoman"/>
      <w:lvlText w:val="%4."/>
      <w:lvlJc w:val="right"/>
      <w:pPr>
        <w:tabs>
          <w:tab w:val="num" w:pos="4920"/>
        </w:tabs>
        <w:ind w:left="4920" w:hanging="360"/>
      </w:pPr>
    </w:lvl>
    <w:lvl w:ilvl="4" w:tentative="1">
      <w:start w:val="1"/>
      <w:numFmt w:val="lowerRoman"/>
      <w:lvlText w:val="%5."/>
      <w:lvlJc w:val="right"/>
      <w:pPr>
        <w:tabs>
          <w:tab w:val="num" w:pos="5640"/>
        </w:tabs>
        <w:ind w:left="5640" w:hanging="360"/>
      </w:pPr>
    </w:lvl>
    <w:lvl w:ilvl="5" w:tentative="1">
      <w:start w:val="1"/>
      <w:numFmt w:val="lowerRoman"/>
      <w:lvlText w:val="%6."/>
      <w:lvlJc w:val="right"/>
      <w:pPr>
        <w:tabs>
          <w:tab w:val="num" w:pos="6360"/>
        </w:tabs>
        <w:ind w:left="6360" w:hanging="360"/>
      </w:pPr>
    </w:lvl>
    <w:lvl w:ilvl="6" w:tentative="1">
      <w:start w:val="1"/>
      <w:numFmt w:val="lowerRoman"/>
      <w:lvlText w:val="%7."/>
      <w:lvlJc w:val="right"/>
      <w:pPr>
        <w:tabs>
          <w:tab w:val="num" w:pos="7080"/>
        </w:tabs>
        <w:ind w:left="7080" w:hanging="360"/>
      </w:pPr>
    </w:lvl>
    <w:lvl w:ilvl="7" w:tentative="1">
      <w:start w:val="1"/>
      <w:numFmt w:val="lowerRoman"/>
      <w:lvlText w:val="%8."/>
      <w:lvlJc w:val="right"/>
      <w:pPr>
        <w:tabs>
          <w:tab w:val="num" w:pos="7800"/>
        </w:tabs>
        <w:ind w:left="7800" w:hanging="360"/>
      </w:pPr>
    </w:lvl>
    <w:lvl w:ilvl="8" w:tentative="1">
      <w:start w:val="1"/>
      <w:numFmt w:val="lowerRoman"/>
      <w:lvlText w:val="%9."/>
      <w:lvlJc w:val="right"/>
      <w:pPr>
        <w:tabs>
          <w:tab w:val="num" w:pos="8520"/>
        </w:tabs>
        <w:ind w:left="8520" w:hanging="360"/>
      </w:pPr>
    </w:lvl>
  </w:abstractNum>
  <w:abstractNum w:abstractNumId="12" w15:restartNumberingAfterBreak="0">
    <w:nsid w:val="417E4588"/>
    <w:multiLevelType w:val="hybridMultilevel"/>
    <w:tmpl w:val="71B0F946"/>
    <w:lvl w:ilvl="0" w:tplc="A7D40262">
      <w:start w:val="1"/>
      <w:numFmt w:val="lowerLetter"/>
      <w:lvlText w:val="%1."/>
      <w:lvlJc w:val="left"/>
      <w:pPr>
        <w:ind w:left="2000" w:hanging="400"/>
      </w:pPr>
      <w:rPr>
        <w:rFonts w:ascii="Times New Roman" w:eastAsia="Malgun Gothic" w:hAnsi="Times New Roman" w:cs="Times New Roman"/>
        <w:color w:val="000000"/>
      </w:rPr>
    </w:lvl>
    <w:lvl w:ilvl="1" w:tplc="04090019" w:tentative="1">
      <w:start w:val="1"/>
      <w:numFmt w:val="upperLetter"/>
      <w:lvlText w:val="%2."/>
      <w:lvlJc w:val="left"/>
      <w:pPr>
        <w:ind w:left="2400" w:hanging="400"/>
      </w:pPr>
    </w:lvl>
    <w:lvl w:ilvl="2" w:tplc="0409001B" w:tentative="1">
      <w:start w:val="1"/>
      <w:numFmt w:val="lowerRoman"/>
      <w:lvlText w:val="%3."/>
      <w:lvlJc w:val="right"/>
      <w:pPr>
        <w:ind w:left="2800" w:hanging="400"/>
      </w:pPr>
    </w:lvl>
    <w:lvl w:ilvl="3" w:tplc="0409000F" w:tentative="1">
      <w:start w:val="1"/>
      <w:numFmt w:val="decimal"/>
      <w:lvlText w:val="%4."/>
      <w:lvlJc w:val="left"/>
      <w:pPr>
        <w:ind w:left="3200" w:hanging="400"/>
      </w:pPr>
    </w:lvl>
    <w:lvl w:ilvl="4" w:tplc="04090019" w:tentative="1">
      <w:start w:val="1"/>
      <w:numFmt w:val="upperLetter"/>
      <w:lvlText w:val="%5."/>
      <w:lvlJc w:val="left"/>
      <w:pPr>
        <w:ind w:left="3600" w:hanging="400"/>
      </w:pPr>
    </w:lvl>
    <w:lvl w:ilvl="5" w:tplc="0409001B" w:tentative="1">
      <w:start w:val="1"/>
      <w:numFmt w:val="lowerRoman"/>
      <w:lvlText w:val="%6."/>
      <w:lvlJc w:val="right"/>
      <w:pPr>
        <w:ind w:left="4000" w:hanging="400"/>
      </w:pPr>
    </w:lvl>
    <w:lvl w:ilvl="6" w:tplc="0409000F" w:tentative="1">
      <w:start w:val="1"/>
      <w:numFmt w:val="decimal"/>
      <w:lvlText w:val="%7."/>
      <w:lvlJc w:val="left"/>
      <w:pPr>
        <w:ind w:left="4400" w:hanging="400"/>
      </w:pPr>
    </w:lvl>
    <w:lvl w:ilvl="7" w:tplc="04090019" w:tentative="1">
      <w:start w:val="1"/>
      <w:numFmt w:val="upperLetter"/>
      <w:lvlText w:val="%8."/>
      <w:lvlJc w:val="left"/>
      <w:pPr>
        <w:ind w:left="4800" w:hanging="400"/>
      </w:pPr>
    </w:lvl>
    <w:lvl w:ilvl="8" w:tplc="0409001B" w:tentative="1">
      <w:start w:val="1"/>
      <w:numFmt w:val="lowerRoman"/>
      <w:lvlText w:val="%9."/>
      <w:lvlJc w:val="right"/>
      <w:pPr>
        <w:ind w:left="5200" w:hanging="400"/>
      </w:pPr>
    </w:lvl>
  </w:abstractNum>
  <w:abstractNum w:abstractNumId="13" w15:restartNumberingAfterBreak="0">
    <w:nsid w:val="451758BE"/>
    <w:multiLevelType w:val="multilevel"/>
    <w:tmpl w:val="C018F08E"/>
    <w:lvl w:ilvl="0">
      <w:start w:val="1"/>
      <w:numFmt w:val="lowerRoman"/>
      <w:lvlText w:val="%1."/>
      <w:lvlJc w:val="right"/>
      <w:pPr>
        <w:tabs>
          <w:tab w:val="num" w:pos="2680"/>
        </w:tabs>
        <w:ind w:left="2680" w:hanging="360"/>
      </w:pPr>
      <w:rPr>
        <w:rFonts w:ascii="Times New Roman" w:eastAsia="Malgun Gothic" w:hAnsi="Times New Roman" w:cs="Times New Roman"/>
      </w:rPr>
    </w:lvl>
    <w:lvl w:ilvl="1">
      <w:start w:val="1"/>
      <w:numFmt w:val="lowerRoman"/>
      <w:lvlText w:val="%2."/>
      <w:lvlJc w:val="right"/>
      <w:pPr>
        <w:tabs>
          <w:tab w:val="num" w:pos="3400"/>
        </w:tabs>
        <w:ind w:left="3400" w:hanging="360"/>
      </w:pPr>
    </w:lvl>
    <w:lvl w:ilvl="2" w:tentative="1">
      <w:start w:val="1"/>
      <w:numFmt w:val="lowerRoman"/>
      <w:lvlText w:val="%3."/>
      <w:lvlJc w:val="right"/>
      <w:pPr>
        <w:tabs>
          <w:tab w:val="num" w:pos="4120"/>
        </w:tabs>
        <w:ind w:left="4120" w:hanging="360"/>
      </w:pPr>
    </w:lvl>
    <w:lvl w:ilvl="3" w:tentative="1">
      <w:start w:val="1"/>
      <w:numFmt w:val="lowerRoman"/>
      <w:lvlText w:val="%4."/>
      <w:lvlJc w:val="right"/>
      <w:pPr>
        <w:tabs>
          <w:tab w:val="num" w:pos="4840"/>
        </w:tabs>
        <w:ind w:left="4840" w:hanging="360"/>
      </w:pPr>
    </w:lvl>
    <w:lvl w:ilvl="4" w:tentative="1">
      <w:start w:val="1"/>
      <w:numFmt w:val="lowerRoman"/>
      <w:lvlText w:val="%5."/>
      <w:lvlJc w:val="right"/>
      <w:pPr>
        <w:tabs>
          <w:tab w:val="num" w:pos="5560"/>
        </w:tabs>
        <w:ind w:left="5560" w:hanging="360"/>
      </w:pPr>
    </w:lvl>
    <w:lvl w:ilvl="5" w:tentative="1">
      <w:start w:val="1"/>
      <w:numFmt w:val="lowerRoman"/>
      <w:lvlText w:val="%6."/>
      <w:lvlJc w:val="right"/>
      <w:pPr>
        <w:tabs>
          <w:tab w:val="num" w:pos="6280"/>
        </w:tabs>
        <w:ind w:left="6280" w:hanging="360"/>
      </w:pPr>
    </w:lvl>
    <w:lvl w:ilvl="6" w:tentative="1">
      <w:start w:val="1"/>
      <w:numFmt w:val="lowerRoman"/>
      <w:lvlText w:val="%7."/>
      <w:lvlJc w:val="right"/>
      <w:pPr>
        <w:tabs>
          <w:tab w:val="num" w:pos="7000"/>
        </w:tabs>
        <w:ind w:left="7000" w:hanging="360"/>
      </w:pPr>
    </w:lvl>
    <w:lvl w:ilvl="7" w:tentative="1">
      <w:start w:val="1"/>
      <w:numFmt w:val="lowerRoman"/>
      <w:lvlText w:val="%8."/>
      <w:lvlJc w:val="right"/>
      <w:pPr>
        <w:tabs>
          <w:tab w:val="num" w:pos="7720"/>
        </w:tabs>
        <w:ind w:left="7720" w:hanging="360"/>
      </w:pPr>
    </w:lvl>
    <w:lvl w:ilvl="8" w:tentative="1">
      <w:start w:val="1"/>
      <w:numFmt w:val="lowerRoman"/>
      <w:lvlText w:val="%9."/>
      <w:lvlJc w:val="right"/>
      <w:pPr>
        <w:tabs>
          <w:tab w:val="num" w:pos="8440"/>
        </w:tabs>
        <w:ind w:left="8440" w:hanging="360"/>
      </w:pPr>
    </w:lvl>
  </w:abstractNum>
  <w:abstractNum w:abstractNumId="14" w15:restartNumberingAfterBreak="0">
    <w:nsid w:val="4985321E"/>
    <w:multiLevelType w:val="multilevel"/>
    <w:tmpl w:val="D2F22CC4"/>
    <w:lvl w:ilvl="0">
      <w:start w:val="1"/>
      <w:numFmt w:val="lowerRoman"/>
      <w:lvlText w:val="%1."/>
      <w:lvlJc w:val="right"/>
      <w:pPr>
        <w:tabs>
          <w:tab w:val="num" w:pos="2720"/>
        </w:tabs>
        <w:ind w:left="2720" w:hanging="360"/>
      </w:pPr>
    </w:lvl>
    <w:lvl w:ilvl="1" w:tentative="1">
      <w:start w:val="1"/>
      <w:numFmt w:val="lowerRoman"/>
      <w:lvlText w:val="%2."/>
      <w:lvlJc w:val="right"/>
      <w:pPr>
        <w:tabs>
          <w:tab w:val="num" w:pos="3440"/>
        </w:tabs>
        <w:ind w:left="3440" w:hanging="360"/>
      </w:pPr>
    </w:lvl>
    <w:lvl w:ilvl="2" w:tentative="1">
      <w:start w:val="1"/>
      <w:numFmt w:val="lowerRoman"/>
      <w:lvlText w:val="%3."/>
      <w:lvlJc w:val="right"/>
      <w:pPr>
        <w:tabs>
          <w:tab w:val="num" w:pos="4160"/>
        </w:tabs>
        <w:ind w:left="4160" w:hanging="360"/>
      </w:pPr>
    </w:lvl>
    <w:lvl w:ilvl="3" w:tentative="1">
      <w:start w:val="1"/>
      <w:numFmt w:val="lowerRoman"/>
      <w:lvlText w:val="%4."/>
      <w:lvlJc w:val="right"/>
      <w:pPr>
        <w:tabs>
          <w:tab w:val="num" w:pos="4880"/>
        </w:tabs>
        <w:ind w:left="4880" w:hanging="360"/>
      </w:pPr>
    </w:lvl>
    <w:lvl w:ilvl="4" w:tentative="1">
      <w:start w:val="1"/>
      <w:numFmt w:val="lowerRoman"/>
      <w:lvlText w:val="%5."/>
      <w:lvlJc w:val="right"/>
      <w:pPr>
        <w:tabs>
          <w:tab w:val="num" w:pos="5600"/>
        </w:tabs>
        <w:ind w:left="5600" w:hanging="360"/>
      </w:pPr>
    </w:lvl>
    <w:lvl w:ilvl="5" w:tentative="1">
      <w:start w:val="1"/>
      <w:numFmt w:val="lowerRoman"/>
      <w:lvlText w:val="%6."/>
      <w:lvlJc w:val="right"/>
      <w:pPr>
        <w:tabs>
          <w:tab w:val="num" w:pos="6320"/>
        </w:tabs>
        <w:ind w:left="6320" w:hanging="360"/>
      </w:pPr>
    </w:lvl>
    <w:lvl w:ilvl="6" w:tentative="1">
      <w:start w:val="1"/>
      <w:numFmt w:val="lowerRoman"/>
      <w:lvlText w:val="%7."/>
      <w:lvlJc w:val="right"/>
      <w:pPr>
        <w:tabs>
          <w:tab w:val="num" w:pos="7040"/>
        </w:tabs>
        <w:ind w:left="7040" w:hanging="360"/>
      </w:pPr>
    </w:lvl>
    <w:lvl w:ilvl="7" w:tentative="1">
      <w:start w:val="1"/>
      <w:numFmt w:val="lowerRoman"/>
      <w:lvlText w:val="%8."/>
      <w:lvlJc w:val="right"/>
      <w:pPr>
        <w:tabs>
          <w:tab w:val="num" w:pos="7760"/>
        </w:tabs>
        <w:ind w:left="7760" w:hanging="360"/>
      </w:pPr>
    </w:lvl>
    <w:lvl w:ilvl="8" w:tentative="1">
      <w:start w:val="1"/>
      <w:numFmt w:val="lowerRoman"/>
      <w:lvlText w:val="%9."/>
      <w:lvlJc w:val="right"/>
      <w:pPr>
        <w:tabs>
          <w:tab w:val="num" w:pos="8480"/>
        </w:tabs>
        <w:ind w:left="8480" w:hanging="360"/>
      </w:pPr>
    </w:lvl>
  </w:abstractNum>
  <w:abstractNum w:abstractNumId="15" w15:restartNumberingAfterBreak="0">
    <w:nsid w:val="4B8A3FA2"/>
    <w:multiLevelType w:val="multilevel"/>
    <w:tmpl w:val="02B2D1E4"/>
    <w:numStyleLink w:val="Style1"/>
  </w:abstractNum>
  <w:abstractNum w:abstractNumId="16" w15:restartNumberingAfterBreak="0">
    <w:nsid w:val="4CF23089"/>
    <w:multiLevelType w:val="hybridMultilevel"/>
    <w:tmpl w:val="20DE4586"/>
    <w:lvl w:ilvl="0" w:tplc="A7D40262">
      <w:start w:val="1"/>
      <w:numFmt w:val="lowerLetter"/>
      <w:lvlText w:val="%1."/>
      <w:lvlJc w:val="left"/>
      <w:pPr>
        <w:ind w:left="1440" w:hanging="360"/>
      </w:pPr>
      <w:rPr>
        <w:rFonts w:ascii="Times New Roman" w:eastAsia="Malgun Gothic" w:hAnsi="Times New Roman" w:cs="Times New Roman"/>
        <w:color w:val="000000"/>
      </w:rPr>
    </w:lvl>
    <w:lvl w:ilvl="1" w:tplc="04090019" w:tentative="1">
      <w:start w:val="1"/>
      <w:numFmt w:val="upperLetter"/>
      <w:lvlText w:val="%2."/>
      <w:lvlJc w:val="left"/>
      <w:pPr>
        <w:ind w:left="1880" w:hanging="400"/>
      </w:pPr>
    </w:lvl>
    <w:lvl w:ilvl="2" w:tplc="0409001B" w:tentative="1">
      <w:start w:val="1"/>
      <w:numFmt w:val="lowerRoman"/>
      <w:lvlText w:val="%3."/>
      <w:lvlJc w:val="right"/>
      <w:pPr>
        <w:ind w:left="2280" w:hanging="400"/>
      </w:pPr>
    </w:lvl>
    <w:lvl w:ilvl="3" w:tplc="0409000F" w:tentative="1">
      <w:start w:val="1"/>
      <w:numFmt w:val="decimal"/>
      <w:lvlText w:val="%4."/>
      <w:lvlJc w:val="left"/>
      <w:pPr>
        <w:ind w:left="2680" w:hanging="400"/>
      </w:pPr>
    </w:lvl>
    <w:lvl w:ilvl="4" w:tplc="04090019" w:tentative="1">
      <w:start w:val="1"/>
      <w:numFmt w:val="upperLetter"/>
      <w:lvlText w:val="%5."/>
      <w:lvlJc w:val="left"/>
      <w:pPr>
        <w:ind w:left="3080" w:hanging="400"/>
      </w:pPr>
    </w:lvl>
    <w:lvl w:ilvl="5" w:tplc="0409001B" w:tentative="1">
      <w:start w:val="1"/>
      <w:numFmt w:val="lowerRoman"/>
      <w:lvlText w:val="%6."/>
      <w:lvlJc w:val="right"/>
      <w:pPr>
        <w:ind w:left="3480" w:hanging="400"/>
      </w:pPr>
    </w:lvl>
    <w:lvl w:ilvl="6" w:tplc="0409000F" w:tentative="1">
      <w:start w:val="1"/>
      <w:numFmt w:val="decimal"/>
      <w:lvlText w:val="%7."/>
      <w:lvlJc w:val="left"/>
      <w:pPr>
        <w:ind w:left="3880" w:hanging="400"/>
      </w:pPr>
    </w:lvl>
    <w:lvl w:ilvl="7" w:tplc="04090019" w:tentative="1">
      <w:start w:val="1"/>
      <w:numFmt w:val="upperLetter"/>
      <w:lvlText w:val="%8."/>
      <w:lvlJc w:val="left"/>
      <w:pPr>
        <w:ind w:left="4280" w:hanging="400"/>
      </w:pPr>
    </w:lvl>
    <w:lvl w:ilvl="8" w:tplc="0409001B" w:tentative="1">
      <w:start w:val="1"/>
      <w:numFmt w:val="lowerRoman"/>
      <w:lvlText w:val="%9."/>
      <w:lvlJc w:val="right"/>
      <w:pPr>
        <w:ind w:left="4680" w:hanging="400"/>
      </w:pPr>
    </w:lvl>
  </w:abstractNum>
  <w:abstractNum w:abstractNumId="17" w15:restartNumberingAfterBreak="0">
    <w:nsid w:val="59BA00B0"/>
    <w:multiLevelType w:val="hybridMultilevel"/>
    <w:tmpl w:val="0590DA74"/>
    <w:lvl w:ilvl="0" w:tplc="A7D40262">
      <w:start w:val="1"/>
      <w:numFmt w:val="lowerLetter"/>
      <w:lvlText w:val="%1."/>
      <w:lvlJc w:val="left"/>
      <w:pPr>
        <w:ind w:left="2000" w:hanging="400"/>
      </w:pPr>
      <w:rPr>
        <w:rFonts w:ascii="Times New Roman" w:eastAsia="Malgun Gothic" w:hAnsi="Times New Roman" w:cs="Times New Roman"/>
        <w:color w:val="000000"/>
      </w:rPr>
    </w:lvl>
    <w:lvl w:ilvl="1" w:tplc="04090019" w:tentative="1">
      <w:start w:val="1"/>
      <w:numFmt w:val="upperLetter"/>
      <w:lvlText w:val="%2."/>
      <w:lvlJc w:val="left"/>
      <w:pPr>
        <w:ind w:left="2400" w:hanging="400"/>
      </w:pPr>
    </w:lvl>
    <w:lvl w:ilvl="2" w:tplc="0409001B" w:tentative="1">
      <w:start w:val="1"/>
      <w:numFmt w:val="lowerRoman"/>
      <w:lvlText w:val="%3."/>
      <w:lvlJc w:val="right"/>
      <w:pPr>
        <w:ind w:left="2800" w:hanging="400"/>
      </w:pPr>
    </w:lvl>
    <w:lvl w:ilvl="3" w:tplc="0409000F" w:tentative="1">
      <w:start w:val="1"/>
      <w:numFmt w:val="decimal"/>
      <w:lvlText w:val="%4."/>
      <w:lvlJc w:val="left"/>
      <w:pPr>
        <w:ind w:left="3200" w:hanging="400"/>
      </w:pPr>
    </w:lvl>
    <w:lvl w:ilvl="4" w:tplc="04090019" w:tentative="1">
      <w:start w:val="1"/>
      <w:numFmt w:val="upperLetter"/>
      <w:lvlText w:val="%5."/>
      <w:lvlJc w:val="left"/>
      <w:pPr>
        <w:ind w:left="3600" w:hanging="400"/>
      </w:pPr>
    </w:lvl>
    <w:lvl w:ilvl="5" w:tplc="0409001B" w:tentative="1">
      <w:start w:val="1"/>
      <w:numFmt w:val="lowerRoman"/>
      <w:lvlText w:val="%6."/>
      <w:lvlJc w:val="right"/>
      <w:pPr>
        <w:ind w:left="4000" w:hanging="400"/>
      </w:pPr>
    </w:lvl>
    <w:lvl w:ilvl="6" w:tplc="0409000F" w:tentative="1">
      <w:start w:val="1"/>
      <w:numFmt w:val="decimal"/>
      <w:lvlText w:val="%7."/>
      <w:lvlJc w:val="left"/>
      <w:pPr>
        <w:ind w:left="4400" w:hanging="400"/>
      </w:pPr>
    </w:lvl>
    <w:lvl w:ilvl="7" w:tplc="04090019" w:tentative="1">
      <w:start w:val="1"/>
      <w:numFmt w:val="upperLetter"/>
      <w:lvlText w:val="%8."/>
      <w:lvlJc w:val="left"/>
      <w:pPr>
        <w:ind w:left="4800" w:hanging="400"/>
      </w:pPr>
    </w:lvl>
    <w:lvl w:ilvl="8" w:tplc="0409001B" w:tentative="1">
      <w:start w:val="1"/>
      <w:numFmt w:val="lowerRoman"/>
      <w:lvlText w:val="%9."/>
      <w:lvlJc w:val="right"/>
      <w:pPr>
        <w:ind w:left="5200" w:hanging="400"/>
      </w:pPr>
    </w:lvl>
  </w:abstractNum>
  <w:abstractNum w:abstractNumId="18" w15:restartNumberingAfterBreak="0">
    <w:nsid w:val="5FB72AB8"/>
    <w:multiLevelType w:val="hybridMultilevel"/>
    <w:tmpl w:val="9DF42004"/>
    <w:lvl w:ilvl="0" w:tplc="FFFFFFFF">
      <w:start w:val="1"/>
      <w:numFmt w:val="lowerLetter"/>
      <w:lvlText w:val="%1."/>
      <w:lvlJc w:val="left"/>
      <w:pPr>
        <w:ind w:left="2000" w:hanging="400"/>
      </w:pPr>
      <w:rPr>
        <w:rFonts w:ascii="Times New Roman" w:eastAsia="Malgun Gothic" w:hAnsi="Times New Roman" w:cs="Times New Roman"/>
        <w:color w:val="000000"/>
      </w:rPr>
    </w:lvl>
    <w:lvl w:ilvl="1" w:tplc="FFFFFFFF">
      <w:start w:val="1"/>
      <w:numFmt w:val="upperLetter"/>
      <w:lvlText w:val="%2."/>
      <w:lvlJc w:val="left"/>
      <w:pPr>
        <w:ind w:left="2400" w:hanging="400"/>
      </w:pPr>
    </w:lvl>
    <w:lvl w:ilvl="2" w:tplc="FFFFFFFF">
      <w:start w:val="1"/>
      <w:numFmt w:val="lowerRoman"/>
      <w:lvlText w:val="%3."/>
      <w:lvlJc w:val="right"/>
      <w:pPr>
        <w:ind w:left="2800" w:hanging="400"/>
      </w:pPr>
    </w:lvl>
    <w:lvl w:ilvl="3" w:tplc="FFFFFFFF" w:tentative="1">
      <w:start w:val="1"/>
      <w:numFmt w:val="decimal"/>
      <w:lvlText w:val="%4."/>
      <w:lvlJc w:val="left"/>
      <w:pPr>
        <w:ind w:left="3200" w:hanging="400"/>
      </w:pPr>
    </w:lvl>
    <w:lvl w:ilvl="4" w:tplc="FFFFFFFF" w:tentative="1">
      <w:start w:val="1"/>
      <w:numFmt w:val="upperLetter"/>
      <w:lvlText w:val="%5."/>
      <w:lvlJc w:val="left"/>
      <w:pPr>
        <w:ind w:left="3600" w:hanging="400"/>
      </w:pPr>
    </w:lvl>
    <w:lvl w:ilvl="5" w:tplc="FFFFFFFF" w:tentative="1">
      <w:start w:val="1"/>
      <w:numFmt w:val="lowerRoman"/>
      <w:lvlText w:val="%6."/>
      <w:lvlJc w:val="right"/>
      <w:pPr>
        <w:ind w:left="4000" w:hanging="400"/>
      </w:pPr>
    </w:lvl>
    <w:lvl w:ilvl="6" w:tplc="FFFFFFFF" w:tentative="1">
      <w:start w:val="1"/>
      <w:numFmt w:val="decimal"/>
      <w:lvlText w:val="%7."/>
      <w:lvlJc w:val="left"/>
      <w:pPr>
        <w:ind w:left="4400" w:hanging="400"/>
      </w:pPr>
    </w:lvl>
    <w:lvl w:ilvl="7" w:tplc="FFFFFFFF" w:tentative="1">
      <w:start w:val="1"/>
      <w:numFmt w:val="upperLetter"/>
      <w:lvlText w:val="%8."/>
      <w:lvlJc w:val="left"/>
      <w:pPr>
        <w:ind w:left="4800" w:hanging="400"/>
      </w:pPr>
    </w:lvl>
    <w:lvl w:ilvl="8" w:tplc="FFFFFFFF" w:tentative="1">
      <w:start w:val="1"/>
      <w:numFmt w:val="lowerRoman"/>
      <w:lvlText w:val="%9."/>
      <w:lvlJc w:val="right"/>
      <w:pPr>
        <w:ind w:left="5200" w:hanging="400"/>
      </w:pPr>
    </w:lvl>
  </w:abstractNum>
  <w:abstractNum w:abstractNumId="19" w15:restartNumberingAfterBreak="0">
    <w:nsid w:val="65082E9E"/>
    <w:multiLevelType w:val="hybridMultilevel"/>
    <w:tmpl w:val="1A4ACEEC"/>
    <w:lvl w:ilvl="0" w:tplc="0409001B">
      <w:start w:val="1"/>
      <w:numFmt w:val="lowerRoman"/>
      <w:lvlText w:val="%1."/>
      <w:lvlJc w:val="right"/>
      <w:pPr>
        <w:ind w:left="2800" w:hanging="400"/>
      </w:pPr>
    </w:lvl>
    <w:lvl w:ilvl="1" w:tplc="04090019" w:tentative="1">
      <w:start w:val="1"/>
      <w:numFmt w:val="upperLetter"/>
      <w:lvlText w:val="%2."/>
      <w:lvlJc w:val="left"/>
      <w:pPr>
        <w:ind w:left="3200" w:hanging="400"/>
      </w:pPr>
    </w:lvl>
    <w:lvl w:ilvl="2" w:tplc="0409001B" w:tentative="1">
      <w:start w:val="1"/>
      <w:numFmt w:val="lowerRoman"/>
      <w:lvlText w:val="%3."/>
      <w:lvlJc w:val="right"/>
      <w:pPr>
        <w:ind w:left="3600" w:hanging="400"/>
      </w:pPr>
    </w:lvl>
    <w:lvl w:ilvl="3" w:tplc="0409000F" w:tentative="1">
      <w:start w:val="1"/>
      <w:numFmt w:val="decimal"/>
      <w:lvlText w:val="%4."/>
      <w:lvlJc w:val="left"/>
      <w:pPr>
        <w:ind w:left="4000" w:hanging="400"/>
      </w:pPr>
    </w:lvl>
    <w:lvl w:ilvl="4" w:tplc="04090019" w:tentative="1">
      <w:start w:val="1"/>
      <w:numFmt w:val="upperLetter"/>
      <w:lvlText w:val="%5."/>
      <w:lvlJc w:val="left"/>
      <w:pPr>
        <w:ind w:left="4400" w:hanging="400"/>
      </w:pPr>
    </w:lvl>
    <w:lvl w:ilvl="5" w:tplc="0409001B" w:tentative="1">
      <w:start w:val="1"/>
      <w:numFmt w:val="lowerRoman"/>
      <w:lvlText w:val="%6."/>
      <w:lvlJc w:val="right"/>
      <w:pPr>
        <w:ind w:left="4800" w:hanging="400"/>
      </w:pPr>
    </w:lvl>
    <w:lvl w:ilvl="6" w:tplc="0409000F" w:tentative="1">
      <w:start w:val="1"/>
      <w:numFmt w:val="decimal"/>
      <w:lvlText w:val="%7."/>
      <w:lvlJc w:val="left"/>
      <w:pPr>
        <w:ind w:left="5200" w:hanging="400"/>
      </w:pPr>
    </w:lvl>
    <w:lvl w:ilvl="7" w:tplc="04090019" w:tentative="1">
      <w:start w:val="1"/>
      <w:numFmt w:val="upperLetter"/>
      <w:lvlText w:val="%8."/>
      <w:lvlJc w:val="left"/>
      <w:pPr>
        <w:ind w:left="5600" w:hanging="400"/>
      </w:pPr>
    </w:lvl>
    <w:lvl w:ilvl="8" w:tplc="0409001B" w:tentative="1">
      <w:start w:val="1"/>
      <w:numFmt w:val="lowerRoman"/>
      <w:lvlText w:val="%9."/>
      <w:lvlJc w:val="right"/>
      <w:pPr>
        <w:ind w:left="6000" w:hanging="400"/>
      </w:pPr>
    </w:lvl>
  </w:abstractNum>
  <w:abstractNum w:abstractNumId="20" w15:restartNumberingAfterBreak="0">
    <w:nsid w:val="687A5DF2"/>
    <w:multiLevelType w:val="hybridMultilevel"/>
    <w:tmpl w:val="340043CA"/>
    <w:lvl w:ilvl="0" w:tplc="FFFFFFFF">
      <w:start w:val="1"/>
      <w:numFmt w:val="lowerLetter"/>
      <w:lvlText w:val="%1."/>
      <w:lvlJc w:val="left"/>
      <w:pPr>
        <w:ind w:left="2000" w:hanging="400"/>
      </w:pPr>
      <w:rPr>
        <w:rFonts w:ascii="Times New Roman" w:eastAsia="Malgun Gothic" w:hAnsi="Times New Roman" w:cs="Times New Roman"/>
        <w:color w:val="000000"/>
      </w:rPr>
    </w:lvl>
    <w:lvl w:ilvl="1" w:tplc="FFFFFFFF" w:tentative="1">
      <w:start w:val="1"/>
      <w:numFmt w:val="upperLetter"/>
      <w:lvlText w:val="%2."/>
      <w:lvlJc w:val="left"/>
      <w:pPr>
        <w:ind w:left="2400" w:hanging="400"/>
      </w:pPr>
    </w:lvl>
    <w:lvl w:ilvl="2" w:tplc="FFFFFFFF" w:tentative="1">
      <w:start w:val="1"/>
      <w:numFmt w:val="lowerRoman"/>
      <w:lvlText w:val="%3."/>
      <w:lvlJc w:val="right"/>
      <w:pPr>
        <w:ind w:left="2800" w:hanging="400"/>
      </w:pPr>
    </w:lvl>
    <w:lvl w:ilvl="3" w:tplc="FFFFFFFF" w:tentative="1">
      <w:start w:val="1"/>
      <w:numFmt w:val="decimal"/>
      <w:lvlText w:val="%4."/>
      <w:lvlJc w:val="left"/>
      <w:pPr>
        <w:ind w:left="3200" w:hanging="400"/>
      </w:pPr>
    </w:lvl>
    <w:lvl w:ilvl="4" w:tplc="FFFFFFFF" w:tentative="1">
      <w:start w:val="1"/>
      <w:numFmt w:val="upperLetter"/>
      <w:lvlText w:val="%5."/>
      <w:lvlJc w:val="left"/>
      <w:pPr>
        <w:ind w:left="3600" w:hanging="400"/>
      </w:pPr>
    </w:lvl>
    <w:lvl w:ilvl="5" w:tplc="FFFFFFFF" w:tentative="1">
      <w:start w:val="1"/>
      <w:numFmt w:val="lowerRoman"/>
      <w:lvlText w:val="%6."/>
      <w:lvlJc w:val="right"/>
      <w:pPr>
        <w:ind w:left="4000" w:hanging="400"/>
      </w:pPr>
    </w:lvl>
    <w:lvl w:ilvl="6" w:tplc="FFFFFFFF" w:tentative="1">
      <w:start w:val="1"/>
      <w:numFmt w:val="decimal"/>
      <w:lvlText w:val="%7."/>
      <w:lvlJc w:val="left"/>
      <w:pPr>
        <w:ind w:left="4400" w:hanging="400"/>
      </w:pPr>
    </w:lvl>
    <w:lvl w:ilvl="7" w:tplc="FFFFFFFF" w:tentative="1">
      <w:start w:val="1"/>
      <w:numFmt w:val="upperLetter"/>
      <w:lvlText w:val="%8."/>
      <w:lvlJc w:val="left"/>
      <w:pPr>
        <w:ind w:left="4800" w:hanging="400"/>
      </w:pPr>
    </w:lvl>
    <w:lvl w:ilvl="8" w:tplc="FFFFFFFF" w:tentative="1">
      <w:start w:val="1"/>
      <w:numFmt w:val="lowerRoman"/>
      <w:lvlText w:val="%9."/>
      <w:lvlJc w:val="right"/>
      <w:pPr>
        <w:ind w:left="5200" w:hanging="400"/>
      </w:pPr>
    </w:lvl>
  </w:abstractNum>
  <w:abstractNum w:abstractNumId="21" w15:restartNumberingAfterBreak="0">
    <w:nsid w:val="69D67C6C"/>
    <w:multiLevelType w:val="multilevel"/>
    <w:tmpl w:val="6CE049B2"/>
    <w:styleLink w:val="2"/>
    <w:lvl w:ilvl="0">
      <w:start w:val="1"/>
      <w:numFmt w:val="lowerLetter"/>
      <w:lvlText w:val="%1."/>
      <w:lvlJc w:val="left"/>
      <w:pPr>
        <w:tabs>
          <w:tab w:val="num" w:pos="1440"/>
        </w:tabs>
        <w:ind w:left="1440" w:hanging="360"/>
      </w:pPr>
    </w:lvl>
    <w:lvl w:ilvl="1">
      <w:start w:val="3"/>
      <w:numFmt w:val="decimal"/>
      <w:lvlText w:val="%2."/>
      <w:lvlJc w:val="left"/>
      <w:pPr>
        <w:ind w:left="2160" w:hanging="360"/>
      </w:pPr>
      <w:rPr>
        <w:rFonts w:hint="default"/>
      </w:rPr>
    </w:lvl>
    <w:lvl w:ilvl="2">
      <w:start w:val="1"/>
      <w:numFmt w:val="lowerLetter"/>
      <w:lvlText w:val="%3."/>
      <w:lvlJc w:val="left"/>
      <w:pPr>
        <w:tabs>
          <w:tab w:val="num" w:pos="2880"/>
        </w:tabs>
        <w:ind w:left="2880" w:hanging="360"/>
      </w:pPr>
    </w:lvl>
    <w:lvl w:ilvl="3">
      <w:start w:val="1"/>
      <w:numFmt w:val="lowerLetter"/>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Letter"/>
      <w:lvlText w:val="%6."/>
      <w:lvlJc w:val="left"/>
      <w:pPr>
        <w:tabs>
          <w:tab w:val="num" w:pos="5040"/>
        </w:tabs>
        <w:ind w:left="5040" w:hanging="360"/>
      </w:pPr>
    </w:lvl>
    <w:lvl w:ilvl="6">
      <w:start w:val="1"/>
      <w:numFmt w:val="lowerLetter"/>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Letter"/>
      <w:lvlText w:val="%9."/>
      <w:lvlJc w:val="left"/>
      <w:pPr>
        <w:tabs>
          <w:tab w:val="num" w:pos="7200"/>
        </w:tabs>
        <w:ind w:left="7200" w:hanging="360"/>
      </w:pPr>
    </w:lvl>
  </w:abstractNum>
  <w:abstractNum w:abstractNumId="22" w15:restartNumberingAfterBreak="0">
    <w:nsid w:val="6F20771D"/>
    <w:multiLevelType w:val="multilevel"/>
    <w:tmpl w:val="46BE5FE4"/>
    <w:lvl w:ilvl="0">
      <w:start w:val="1"/>
      <w:numFmt w:val="lowerRoman"/>
      <w:lvlText w:val="%1."/>
      <w:lvlJc w:val="right"/>
      <w:pPr>
        <w:tabs>
          <w:tab w:val="num" w:pos="2680"/>
        </w:tabs>
        <w:ind w:left="2680" w:hanging="360"/>
      </w:pPr>
    </w:lvl>
    <w:lvl w:ilvl="1" w:tentative="1">
      <w:start w:val="1"/>
      <w:numFmt w:val="lowerRoman"/>
      <w:lvlText w:val="%2."/>
      <w:lvlJc w:val="right"/>
      <w:pPr>
        <w:tabs>
          <w:tab w:val="num" w:pos="3400"/>
        </w:tabs>
        <w:ind w:left="3400" w:hanging="360"/>
      </w:pPr>
    </w:lvl>
    <w:lvl w:ilvl="2" w:tentative="1">
      <w:start w:val="1"/>
      <w:numFmt w:val="lowerRoman"/>
      <w:lvlText w:val="%3."/>
      <w:lvlJc w:val="right"/>
      <w:pPr>
        <w:tabs>
          <w:tab w:val="num" w:pos="4120"/>
        </w:tabs>
        <w:ind w:left="4120" w:hanging="360"/>
      </w:pPr>
    </w:lvl>
    <w:lvl w:ilvl="3" w:tentative="1">
      <w:start w:val="1"/>
      <w:numFmt w:val="lowerRoman"/>
      <w:lvlText w:val="%4."/>
      <w:lvlJc w:val="right"/>
      <w:pPr>
        <w:tabs>
          <w:tab w:val="num" w:pos="4840"/>
        </w:tabs>
        <w:ind w:left="4840" w:hanging="360"/>
      </w:pPr>
    </w:lvl>
    <w:lvl w:ilvl="4" w:tentative="1">
      <w:start w:val="1"/>
      <w:numFmt w:val="lowerRoman"/>
      <w:lvlText w:val="%5."/>
      <w:lvlJc w:val="right"/>
      <w:pPr>
        <w:tabs>
          <w:tab w:val="num" w:pos="5560"/>
        </w:tabs>
        <w:ind w:left="5560" w:hanging="360"/>
      </w:pPr>
    </w:lvl>
    <w:lvl w:ilvl="5" w:tentative="1">
      <w:start w:val="1"/>
      <w:numFmt w:val="lowerRoman"/>
      <w:lvlText w:val="%6."/>
      <w:lvlJc w:val="right"/>
      <w:pPr>
        <w:tabs>
          <w:tab w:val="num" w:pos="6280"/>
        </w:tabs>
        <w:ind w:left="6280" w:hanging="360"/>
      </w:pPr>
    </w:lvl>
    <w:lvl w:ilvl="6" w:tentative="1">
      <w:start w:val="1"/>
      <w:numFmt w:val="lowerRoman"/>
      <w:lvlText w:val="%7."/>
      <w:lvlJc w:val="right"/>
      <w:pPr>
        <w:tabs>
          <w:tab w:val="num" w:pos="7000"/>
        </w:tabs>
        <w:ind w:left="7000" w:hanging="360"/>
      </w:pPr>
    </w:lvl>
    <w:lvl w:ilvl="7" w:tentative="1">
      <w:start w:val="1"/>
      <w:numFmt w:val="lowerRoman"/>
      <w:lvlText w:val="%8."/>
      <w:lvlJc w:val="right"/>
      <w:pPr>
        <w:tabs>
          <w:tab w:val="num" w:pos="7720"/>
        </w:tabs>
        <w:ind w:left="7720" w:hanging="360"/>
      </w:pPr>
    </w:lvl>
    <w:lvl w:ilvl="8" w:tentative="1">
      <w:start w:val="1"/>
      <w:numFmt w:val="lowerRoman"/>
      <w:lvlText w:val="%9."/>
      <w:lvlJc w:val="right"/>
      <w:pPr>
        <w:tabs>
          <w:tab w:val="num" w:pos="8440"/>
        </w:tabs>
        <w:ind w:left="8440" w:hanging="360"/>
      </w:pPr>
    </w:lvl>
  </w:abstractNum>
  <w:abstractNum w:abstractNumId="23" w15:restartNumberingAfterBreak="0">
    <w:nsid w:val="7391458C"/>
    <w:multiLevelType w:val="multilevel"/>
    <w:tmpl w:val="02B2D1E4"/>
    <w:styleLink w:val="Style1"/>
    <w:lvl w:ilvl="0">
      <w:start w:val="1"/>
      <w:numFmt w:val="decimal"/>
      <w:lvlText w:val="%1."/>
      <w:lvlJc w:val="left"/>
      <w:pPr>
        <w:ind w:left="760" w:hanging="360"/>
      </w:pPr>
      <w:rPr>
        <w:rFonts w:hint="default"/>
      </w:rPr>
    </w:lvl>
    <w:lvl w:ilvl="1">
      <w:start w:val="1"/>
      <w:numFmt w:val="low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4" w15:restartNumberingAfterBreak="0">
    <w:nsid w:val="75D133E2"/>
    <w:multiLevelType w:val="multilevel"/>
    <w:tmpl w:val="02B2D1E4"/>
    <w:numStyleLink w:val="Style1"/>
  </w:abstractNum>
  <w:abstractNum w:abstractNumId="25" w15:restartNumberingAfterBreak="0">
    <w:nsid w:val="794653DE"/>
    <w:multiLevelType w:val="hybridMultilevel"/>
    <w:tmpl w:val="154C77C4"/>
    <w:lvl w:ilvl="0" w:tplc="1F72A526">
      <w:start w:val="1"/>
      <w:numFmt w:val="lowerRoman"/>
      <w:lvlText w:val="%1."/>
      <w:lvlJc w:val="left"/>
      <w:pPr>
        <w:ind w:left="2160" w:hanging="720"/>
      </w:pPr>
      <w:rPr>
        <w:rFonts w:hint="default"/>
      </w:rPr>
    </w:lvl>
    <w:lvl w:ilvl="1" w:tplc="04090019" w:tentative="1">
      <w:start w:val="1"/>
      <w:numFmt w:val="upperLetter"/>
      <w:lvlText w:val="%2."/>
      <w:lvlJc w:val="left"/>
      <w:pPr>
        <w:ind w:left="2240" w:hanging="400"/>
      </w:pPr>
    </w:lvl>
    <w:lvl w:ilvl="2" w:tplc="0409001B" w:tentative="1">
      <w:start w:val="1"/>
      <w:numFmt w:val="lowerRoman"/>
      <w:lvlText w:val="%3."/>
      <w:lvlJc w:val="right"/>
      <w:pPr>
        <w:ind w:left="2640" w:hanging="400"/>
      </w:pPr>
    </w:lvl>
    <w:lvl w:ilvl="3" w:tplc="0409000F" w:tentative="1">
      <w:start w:val="1"/>
      <w:numFmt w:val="decimal"/>
      <w:lvlText w:val="%4."/>
      <w:lvlJc w:val="left"/>
      <w:pPr>
        <w:ind w:left="3040" w:hanging="400"/>
      </w:pPr>
    </w:lvl>
    <w:lvl w:ilvl="4" w:tplc="04090019" w:tentative="1">
      <w:start w:val="1"/>
      <w:numFmt w:val="upperLetter"/>
      <w:lvlText w:val="%5."/>
      <w:lvlJc w:val="left"/>
      <w:pPr>
        <w:ind w:left="3440" w:hanging="400"/>
      </w:pPr>
    </w:lvl>
    <w:lvl w:ilvl="5" w:tplc="0409001B" w:tentative="1">
      <w:start w:val="1"/>
      <w:numFmt w:val="lowerRoman"/>
      <w:lvlText w:val="%6."/>
      <w:lvlJc w:val="right"/>
      <w:pPr>
        <w:ind w:left="3840" w:hanging="400"/>
      </w:pPr>
    </w:lvl>
    <w:lvl w:ilvl="6" w:tplc="0409000F" w:tentative="1">
      <w:start w:val="1"/>
      <w:numFmt w:val="decimal"/>
      <w:lvlText w:val="%7."/>
      <w:lvlJc w:val="left"/>
      <w:pPr>
        <w:ind w:left="4240" w:hanging="400"/>
      </w:pPr>
    </w:lvl>
    <w:lvl w:ilvl="7" w:tplc="04090019" w:tentative="1">
      <w:start w:val="1"/>
      <w:numFmt w:val="upperLetter"/>
      <w:lvlText w:val="%8."/>
      <w:lvlJc w:val="left"/>
      <w:pPr>
        <w:ind w:left="4640" w:hanging="400"/>
      </w:pPr>
    </w:lvl>
    <w:lvl w:ilvl="8" w:tplc="0409001B" w:tentative="1">
      <w:start w:val="1"/>
      <w:numFmt w:val="lowerRoman"/>
      <w:lvlText w:val="%9."/>
      <w:lvlJc w:val="right"/>
      <w:pPr>
        <w:ind w:left="5040" w:hanging="400"/>
      </w:pPr>
    </w:lvl>
  </w:abstractNum>
  <w:abstractNum w:abstractNumId="26" w15:restartNumberingAfterBreak="0">
    <w:nsid w:val="7A7B2309"/>
    <w:multiLevelType w:val="multilevel"/>
    <w:tmpl w:val="02B2D1E4"/>
    <w:numStyleLink w:val="Style1"/>
  </w:abstractNum>
  <w:abstractNum w:abstractNumId="27" w15:restartNumberingAfterBreak="0">
    <w:nsid w:val="7B2D478A"/>
    <w:multiLevelType w:val="hybridMultilevel"/>
    <w:tmpl w:val="38AA352A"/>
    <w:lvl w:ilvl="0" w:tplc="A7D40262">
      <w:start w:val="1"/>
      <w:numFmt w:val="lowerLetter"/>
      <w:lvlText w:val="%1."/>
      <w:lvlJc w:val="left"/>
      <w:pPr>
        <w:ind w:left="2000" w:hanging="400"/>
      </w:pPr>
      <w:rPr>
        <w:rFonts w:ascii="Times New Roman" w:eastAsia="Malgun Gothic" w:hAnsi="Times New Roman" w:cs="Times New Roman"/>
        <w:color w:val="000000"/>
      </w:rPr>
    </w:lvl>
    <w:lvl w:ilvl="1" w:tplc="04090019" w:tentative="1">
      <w:start w:val="1"/>
      <w:numFmt w:val="upperLetter"/>
      <w:lvlText w:val="%2."/>
      <w:lvlJc w:val="left"/>
      <w:pPr>
        <w:ind w:left="2400" w:hanging="400"/>
      </w:pPr>
    </w:lvl>
    <w:lvl w:ilvl="2" w:tplc="0409001B" w:tentative="1">
      <w:start w:val="1"/>
      <w:numFmt w:val="lowerRoman"/>
      <w:lvlText w:val="%3."/>
      <w:lvlJc w:val="right"/>
      <w:pPr>
        <w:ind w:left="2800" w:hanging="400"/>
      </w:pPr>
    </w:lvl>
    <w:lvl w:ilvl="3" w:tplc="0409000F" w:tentative="1">
      <w:start w:val="1"/>
      <w:numFmt w:val="decimal"/>
      <w:lvlText w:val="%4."/>
      <w:lvlJc w:val="left"/>
      <w:pPr>
        <w:ind w:left="3200" w:hanging="400"/>
      </w:pPr>
    </w:lvl>
    <w:lvl w:ilvl="4" w:tplc="04090019" w:tentative="1">
      <w:start w:val="1"/>
      <w:numFmt w:val="upperLetter"/>
      <w:lvlText w:val="%5."/>
      <w:lvlJc w:val="left"/>
      <w:pPr>
        <w:ind w:left="3600" w:hanging="400"/>
      </w:pPr>
    </w:lvl>
    <w:lvl w:ilvl="5" w:tplc="0409001B" w:tentative="1">
      <w:start w:val="1"/>
      <w:numFmt w:val="lowerRoman"/>
      <w:lvlText w:val="%6."/>
      <w:lvlJc w:val="right"/>
      <w:pPr>
        <w:ind w:left="4000" w:hanging="400"/>
      </w:pPr>
    </w:lvl>
    <w:lvl w:ilvl="6" w:tplc="0409000F" w:tentative="1">
      <w:start w:val="1"/>
      <w:numFmt w:val="decimal"/>
      <w:lvlText w:val="%7."/>
      <w:lvlJc w:val="left"/>
      <w:pPr>
        <w:ind w:left="4400" w:hanging="400"/>
      </w:pPr>
    </w:lvl>
    <w:lvl w:ilvl="7" w:tplc="04090019" w:tentative="1">
      <w:start w:val="1"/>
      <w:numFmt w:val="upperLetter"/>
      <w:lvlText w:val="%8."/>
      <w:lvlJc w:val="left"/>
      <w:pPr>
        <w:ind w:left="4800" w:hanging="400"/>
      </w:pPr>
    </w:lvl>
    <w:lvl w:ilvl="8" w:tplc="0409001B" w:tentative="1">
      <w:start w:val="1"/>
      <w:numFmt w:val="lowerRoman"/>
      <w:lvlText w:val="%9."/>
      <w:lvlJc w:val="right"/>
      <w:pPr>
        <w:ind w:left="5200" w:hanging="400"/>
      </w:pPr>
    </w:lvl>
  </w:abstractNum>
  <w:num w:numId="1" w16cid:durableId="1213300315">
    <w:abstractNumId w:val="13"/>
  </w:num>
  <w:num w:numId="2" w16cid:durableId="135027209">
    <w:abstractNumId w:val="4"/>
  </w:num>
  <w:num w:numId="3" w16cid:durableId="1119910071">
    <w:abstractNumId w:val="8"/>
  </w:num>
  <w:num w:numId="4" w16cid:durableId="1850018581">
    <w:abstractNumId w:val="7"/>
  </w:num>
  <w:num w:numId="5" w16cid:durableId="1135291563">
    <w:abstractNumId w:val="14"/>
  </w:num>
  <w:num w:numId="6" w16cid:durableId="643967886">
    <w:abstractNumId w:val="22"/>
  </w:num>
  <w:num w:numId="7" w16cid:durableId="1725564328">
    <w:abstractNumId w:val="10"/>
  </w:num>
  <w:num w:numId="8" w16cid:durableId="743726629">
    <w:abstractNumId w:val="9"/>
  </w:num>
  <w:num w:numId="9" w16cid:durableId="1043600610">
    <w:abstractNumId w:val="11"/>
  </w:num>
  <w:num w:numId="10" w16cid:durableId="667102386">
    <w:abstractNumId w:val="16"/>
  </w:num>
  <w:num w:numId="11" w16cid:durableId="723255664">
    <w:abstractNumId w:val="1"/>
  </w:num>
  <w:num w:numId="12" w16cid:durableId="402223891">
    <w:abstractNumId w:val="15"/>
  </w:num>
  <w:num w:numId="13" w16cid:durableId="1047267128">
    <w:abstractNumId w:val="21"/>
  </w:num>
  <w:num w:numId="14" w16cid:durableId="1066152244">
    <w:abstractNumId w:val="12"/>
  </w:num>
  <w:num w:numId="15" w16cid:durableId="1475563290">
    <w:abstractNumId w:val="17"/>
  </w:num>
  <w:num w:numId="16" w16cid:durableId="582029371">
    <w:abstractNumId w:val="5"/>
  </w:num>
  <w:num w:numId="17" w16cid:durableId="557324422">
    <w:abstractNumId w:val="27"/>
  </w:num>
  <w:num w:numId="18" w16cid:durableId="1697384953">
    <w:abstractNumId w:val="6"/>
  </w:num>
  <w:num w:numId="19" w16cid:durableId="287052718">
    <w:abstractNumId w:val="25"/>
  </w:num>
  <w:num w:numId="20" w16cid:durableId="1246644192">
    <w:abstractNumId w:val="3"/>
  </w:num>
  <w:num w:numId="21" w16cid:durableId="560553954">
    <w:abstractNumId w:val="20"/>
  </w:num>
  <w:num w:numId="22" w16cid:durableId="446195797">
    <w:abstractNumId w:val="18"/>
  </w:num>
  <w:num w:numId="23" w16cid:durableId="1908688235">
    <w:abstractNumId w:val="2"/>
  </w:num>
  <w:num w:numId="24" w16cid:durableId="1576403932">
    <w:abstractNumId w:val="19"/>
  </w:num>
  <w:num w:numId="25" w16cid:durableId="824661611">
    <w:abstractNumId w:val="0"/>
  </w:num>
  <w:num w:numId="26" w16cid:durableId="1139766661">
    <w:abstractNumId w:val="23"/>
  </w:num>
  <w:num w:numId="27" w16cid:durableId="1219054678">
    <w:abstractNumId w:val="24"/>
  </w:num>
  <w:num w:numId="28" w16cid:durableId="1340817735">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B1D"/>
    <w:rsid w:val="00001C7A"/>
    <w:rsid w:val="00050F22"/>
    <w:rsid w:val="000C5EA1"/>
    <w:rsid w:val="001131E3"/>
    <w:rsid w:val="0011607D"/>
    <w:rsid w:val="00160FD7"/>
    <w:rsid w:val="001704CB"/>
    <w:rsid w:val="00184582"/>
    <w:rsid w:val="001A3DFE"/>
    <w:rsid w:val="00204A00"/>
    <w:rsid w:val="002329D1"/>
    <w:rsid w:val="00261FD5"/>
    <w:rsid w:val="00297952"/>
    <w:rsid w:val="002A308D"/>
    <w:rsid w:val="002E0FBB"/>
    <w:rsid w:val="00317FC4"/>
    <w:rsid w:val="0035799A"/>
    <w:rsid w:val="0036114B"/>
    <w:rsid w:val="003C607A"/>
    <w:rsid w:val="004170E3"/>
    <w:rsid w:val="0047361A"/>
    <w:rsid w:val="004807A5"/>
    <w:rsid w:val="00482C68"/>
    <w:rsid w:val="00526DB2"/>
    <w:rsid w:val="00533968"/>
    <w:rsid w:val="0059083A"/>
    <w:rsid w:val="005B0857"/>
    <w:rsid w:val="00650359"/>
    <w:rsid w:val="006574B9"/>
    <w:rsid w:val="00670AAE"/>
    <w:rsid w:val="00676972"/>
    <w:rsid w:val="006919DE"/>
    <w:rsid w:val="006A74C2"/>
    <w:rsid w:val="006D1556"/>
    <w:rsid w:val="00722A37"/>
    <w:rsid w:val="00731318"/>
    <w:rsid w:val="007376B5"/>
    <w:rsid w:val="008F7426"/>
    <w:rsid w:val="00972675"/>
    <w:rsid w:val="009A39D7"/>
    <w:rsid w:val="009B4F5F"/>
    <w:rsid w:val="009B7306"/>
    <w:rsid w:val="009D0D50"/>
    <w:rsid w:val="009E1B1D"/>
    <w:rsid w:val="009F06C8"/>
    <w:rsid w:val="00A025A0"/>
    <w:rsid w:val="00A05194"/>
    <w:rsid w:val="00A30217"/>
    <w:rsid w:val="00A56235"/>
    <w:rsid w:val="00AD4D83"/>
    <w:rsid w:val="00AE5AF0"/>
    <w:rsid w:val="00B07AE8"/>
    <w:rsid w:val="00B54976"/>
    <w:rsid w:val="00B76B05"/>
    <w:rsid w:val="00B87E53"/>
    <w:rsid w:val="00C158D3"/>
    <w:rsid w:val="00C819FA"/>
    <w:rsid w:val="00D03085"/>
    <w:rsid w:val="00D92667"/>
    <w:rsid w:val="00EA59AE"/>
    <w:rsid w:val="00F15D56"/>
    <w:rsid w:val="00F34861"/>
    <w:rsid w:val="00F83717"/>
    <w:rsid w:val="00F84AB9"/>
    <w:rsid w:val="00FA16C0"/>
    <w:rsid w:val="00FE3879"/>
    <w:rsid w:val="00FE45F5"/>
    <w:rsid w:val="00FE4B8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12143"/>
  <w15:chartTrackingRefBased/>
  <w15:docId w15:val="{5B131F40-8B54-764B-BA79-0C5029367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4"/>
        <w:lang w:val="en-US" w:eastAsia="zh-CN"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07D"/>
    <w:pPr>
      <w:jc w:val="left"/>
    </w:pPr>
    <w:rPr>
      <w:rFonts w:ascii="Times New Roman" w:eastAsia="Times New Roman" w:hAnsi="Times New Roman" w:cs="Times New Roman"/>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E1B1D"/>
    <w:pPr>
      <w:spacing w:before="100" w:beforeAutospacing="1" w:after="100" w:afterAutospacing="1"/>
    </w:pPr>
  </w:style>
  <w:style w:type="paragraph" w:customStyle="1" w:styleId="paragraph">
    <w:name w:val="paragraph"/>
    <w:basedOn w:val="Normal"/>
    <w:rsid w:val="009E1B1D"/>
    <w:pPr>
      <w:spacing w:before="100" w:beforeAutospacing="1" w:after="100" w:afterAutospacing="1"/>
    </w:pPr>
  </w:style>
  <w:style w:type="character" w:customStyle="1" w:styleId="textrun">
    <w:name w:val="textrun"/>
    <w:basedOn w:val="DefaultParagraphFont"/>
    <w:rsid w:val="009E1B1D"/>
  </w:style>
  <w:style w:type="character" w:customStyle="1" w:styleId="normaltextrun">
    <w:name w:val="normaltextrun"/>
    <w:basedOn w:val="DefaultParagraphFont"/>
    <w:rsid w:val="009E1B1D"/>
  </w:style>
  <w:style w:type="character" w:customStyle="1" w:styleId="eop">
    <w:name w:val="eop"/>
    <w:basedOn w:val="DefaultParagraphFont"/>
    <w:rsid w:val="009E1B1D"/>
  </w:style>
  <w:style w:type="paragraph" w:customStyle="1" w:styleId="outlineelement">
    <w:name w:val="outlineelement"/>
    <w:basedOn w:val="Normal"/>
    <w:rsid w:val="009E1B1D"/>
    <w:pPr>
      <w:spacing w:before="100" w:beforeAutospacing="1" w:after="100" w:afterAutospacing="1"/>
    </w:pPr>
  </w:style>
  <w:style w:type="character" w:customStyle="1" w:styleId="tabrun">
    <w:name w:val="tabrun"/>
    <w:basedOn w:val="DefaultParagraphFont"/>
    <w:rsid w:val="009E1B1D"/>
  </w:style>
  <w:style w:type="character" w:customStyle="1" w:styleId="tabchar">
    <w:name w:val="tabchar"/>
    <w:basedOn w:val="DefaultParagraphFont"/>
    <w:rsid w:val="009E1B1D"/>
  </w:style>
  <w:style w:type="character" w:customStyle="1" w:styleId="tableaderchars">
    <w:name w:val="tableaderchars"/>
    <w:basedOn w:val="DefaultParagraphFont"/>
    <w:rsid w:val="009E1B1D"/>
  </w:style>
  <w:style w:type="paragraph" w:styleId="ListParagraph">
    <w:name w:val="List Paragraph"/>
    <w:basedOn w:val="Normal"/>
    <w:uiPriority w:val="34"/>
    <w:qFormat/>
    <w:rsid w:val="009E1B1D"/>
    <w:pPr>
      <w:ind w:leftChars="400" w:left="800"/>
    </w:pPr>
  </w:style>
  <w:style w:type="numbering" w:customStyle="1" w:styleId="1">
    <w:name w:val="현재 목록1"/>
    <w:uiPriority w:val="99"/>
    <w:rsid w:val="0035799A"/>
    <w:pPr>
      <w:numPr>
        <w:numId w:val="11"/>
      </w:numPr>
    </w:pPr>
  </w:style>
  <w:style w:type="numbering" w:customStyle="1" w:styleId="2">
    <w:name w:val="현재 목록2"/>
    <w:uiPriority w:val="99"/>
    <w:rsid w:val="0035799A"/>
    <w:pPr>
      <w:numPr>
        <w:numId w:val="13"/>
      </w:numPr>
    </w:pPr>
  </w:style>
  <w:style w:type="paragraph" w:styleId="NormalWeb">
    <w:name w:val="Normal (Web)"/>
    <w:basedOn w:val="Normal"/>
    <w:uiPriority w:val="99"/>
    <w:unhideWhenUsed/>
    <w:rsid w:val="009B7306"/>
    <w:pPr>
      <w:spacing w:before="100" w:beforeAutospacing="1" w:after="100" w:afterAutospacing="1"/>
    </w:pPr>
  </w:style>
  <w:style w:type="paragraph" w:styleId="Header">
    <w:name w:val="header"/>
    <w:basedOn w:val="Normal"/>
    <w:link w:val="HeaderChar"/>
    <w:uiPriority w:val="99"/>
    <w:unhideWhenUsed/>
    <w:rsid w:val="00317FC4"/>
    <w:pPr>
      <w:tabs>
        <w:tab w:val="center" w:pos="4513"/>
        <w:tab w:val="right" w:pos="9026"/>
      </w:tabs>
      <w:snapToGrid w:val="0"/>
    </w:pPr>
  </w:style>
  <w:style w:type="character" w:customStyle="1" w:styleId="HeaderChar">
    <w:name w:val="Header Char"/>
    <w:basedOn w:val="DefaultParagraphFont"/>
    <w:link w:val="Header"/>
    <w:uiPriority w:val="99"/>
    <w:rsid w:val="00317FC4"/>
  </w:style>
  <w:style w:type="paragraph" w:styleId="Footer">
    <w:name w:val="footer"/>
    <w:basedOn w:val="Normal"/>
    <w:link w:val="FooterChar"/>
    <w:uiPriority w:val="99"/>
    <w:unhideWhenUsed/>
    <w:rsid w:val="00317FC4"/>
    <w:pPr>
      <w:tabs>
        <w:tab w:val="center" w:pos="4513"/>
        <w:tab w:val="right" w:pos="9026"/>
      </w:tabs>
      <w:snapToGrid w:val="0"/>
    </w:pPr>
  </w:style>
  <w:style w:type="character" w:customStyle="1" w:styleId="FooterChar">
    <w:name w:val="Footer Char"/>
    <w:basedOn w:val="DefaultParagraphFont"/>
    <w:link w:val="Footer"/>
    <w:uiPriority w:val="99"/>
    <w:rsid w:val="00317FC4"/>
  </w:style>
  <w:style w:type="character" w:styleId="Emphasis">
    <w:name w:val="Emphasis"/>
    <w:basedOn w:val="DefaultParagraphFont"/>
    <w:uiPriority w:val="20"/>
    <w:qFormat/>
    <w:rsid w:val="00FE4B85"/>
    <w:rPr>
      <w:i/>
      <w:iCs/>
    </w:rPr>
  </w:style>
  <w:style w:type="character" w:styleId="Strong">
    <w:name w:val="Strong"/>
    <w:basedOn w:val="DefaultParagraphFont"/>
    <w:uiPriority w:val="22"/>
    <w:qFormat/>
    <w:rsid w:val="0011607D"/>
    <w:rPr>
      <w:b/>
      <w:bCs/>
    </w:rPr>
  </w:style>
  <w:style w:type="paragraph" w:styleId="Revision">
    <w:name w:val="Revision"/>
    <w:hidden/>
    <w:uiPriority w:val="99"/>
    <w:semiHidden/>
    <w:rsid w:val="00B54976"/>
    <w:pPr>
      <w:jc w:val="left"/>
    </w:pPr>
    <w:rPr>
      <w:rFonts w:ascii="Times New Roman" w:eastAsia="Times New Roman" w:hAnsi="Times New Roman" w:cs="Times New Roman"/>
      <w:kern w:val="0"/>
      <w:sz w:val="24"/>
    </w:rPr>
  </w:style>
  <w:style w:type="character" w:styleId="CommentReference">
    <w:name w:val="annotation reference"/>
    <w:basedOn w:val="DefaultParagraphFont"/>
    <w:uiPriority w:val="99"/>
    <w:semiHidden/>
    <w:unhideWhenUsed/>
    <w:rsid w:val="00650359"/>
    <w:rPr>
      <w:sz w:val="16"/>
      <w:szCs w:val="16"/>
    </w:rPr>
  </w:style>
  <w:style w:type="paragraph" w:styleId="CommentText">
    <w:name w:val="annotation text"/>
    <w:basedOn w:val="Normal"/>
    <w:link w:val="CommentTextChar"/>
    <w:uiPriority w:val="99"/>
    <w:semiHidden/>
    <w:unhideWhenUsed/>
    <w:rsid w:val="00650359"/>
    <w:rPr>
      <w:sz w:val="20"/>
      <w:szCs w:val="20"/>
    </w:rPr>
  </w:style>
  <w:style w:type="character" w:customStyle="1" w:styleId="CommentTextChar">
    <w:name w:val="Comment Text Char"/>
    <w:basedOn w:val="DefaultParagraphFont"/>
    <w:link w:val="CommentText"/>
    <w:uiPriority w:val="99"/>
    <w:semiHidden/>
    <w:rsid w:val="00650359"/>
    <w:rPr>
      <w:rFonts w:ascii="Times New Roman" w:eastAsia="Times New Roman" w:hAnsi="Times New Roman" w:cs="Times New Roman"/>
      <w:kern w:val="0"/>
      <w:szCs w:val="20"/>
    </w:rPr>
  </w:style>
  <w:style w:type="paragraph" w:styleId="CommentSubject">
    <w:name w:val="annotation subject"/>
    <w:basedOn w:val="CommentText"/>
    <w:next w:val="CommentText"/>
    <w:link w:val="CommentSubjectChar"/>
    <w:uiPriority w:val="99"/>
    <w:semiHidden/>
    <w:unhideWhenUsed/>
    <w:rsid w:val="00650359"/>
    <w:rPr>
      <w:b/>
      <w:bCs/>
    </w:rPr>
  </w:style>
  <w:style w:type="character" w:customStyle="1" w:styleId="CommentSubjectChar">
    <w:name w:val="Comment Subject Char"/>
    <w:basedOn w:val="CommentTextChar"/>
    <w:link w:val="CommentSubject"/>
    <w:uiPriority w:val="99"/>
    <w:semiHidden/>
    <w:rsid w:val="00650359"/>
    <w:rPr>
      <w:rFonts w:ascii="Times New Roman" w:eastAsia="Times New Roman" w:hAnsi="Times New Roman" w:cs="Times New Roman"/>
      <w:b/>
      <w:bCs/>
      <w:kern w:val="0"/>
      <w:szCs w:val="20"/>
    </w:rPr>
  </w:style>
  <w:style w:type="numbering" w:customStyle="1" w:styleId="Style1">
    <w:name w:val="Style1"/>
    <w:uiPriority w:val="99"/>
    <w:rsid w:val="002E0FBB"/>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4052">
      <w:bodyDiv w:val="1"/>
      <w:marLeft w:val="0"/>
      <w:marRight w:val="0"/>
      <w:marTop w:val="0"/>
      <w:marBottom w:val="0"/>
      <w:divBdr>
        <w:top w:val="none" w:sz="0" w:space="0" w:color="auto"/>
        <w:left w:val="none" w:sz="0" w:space="0" w:color="auto"/>
        <w:bottom w:val="none" w:sz="0" w:space="0" w:color="auto"/>
        <w:right w:val="none" w:sz="0" w:space="0" w:color="auto"/>
      </w:divBdr>
    </w:div>
    <w:div w:id="52430582">
      <w:bodyDiv w:val="1"/>
      <w:marLeft w:val="0"/>
      <w:marRight w:val="0"/>
      <w:marTop w:val="0"/>
      <w:marBottom w:val="0"/>
      <w:divBdr>
        <w:top w:val="none" w:sz="0" w:space="0" w:color="auto"/>
        <w:left w:val="none" w:sz="0" w:space="0" w:color="auto"/>
        <w:bottom w:val="none" w:sz="0" w:space="0" w:color="auto"/>
        <w:right w:val="none" w:sz="0" w:space="0" w:color="auto"/>
      </w:divBdr>
    </w:div>
    <w:div w:id="283511479">
      <w:bodyDiv w:val="1"/>
      <w:marLeft w:val="0"/>
      <w:marRight w:val="0"/>
      <w:marTop w:val="0"/>
      <w:marBottom w:val="0"/>
      <w:divBdr>
        <w:top w:val="none" w:sz="0" w:space="0" w:color="auto"/>
        <w:left w:val="none" w:sz="0" w:space="0" w:color="auto"/>
        <w:bottom w:val="none" w:sz="0" w:space="0" w:color="auto"/>
        <w:right w:val="none" w:sz="0" w:space="0" w:color="auto"/>
      </w:divBdr>
      <w:divsChild>
        <w:div w:id="758215378">
          <w:marLeft w:val="0"/>
          <w:marRight w:val="0"/>
          <w:marTop w:val="0"/>
          <w:marBottom w:val="0"/>
          <w:divBdr>
            <w:top w:val="none" w:sz="0" w:space="0" w:color="auto"/>
            <w:left w:val="none" w:sz="0" w:space="0" w:color="auto"/>
            <w:bottom w:val="none" w:sz="0" w:space="0" w:color="auto"/>
            <w:right w:val="none" w:sz="0" w:space="0" w:color="auto"/>
          </w:divBdr>
        </w:div>
        <w:div w:id="265892987">
          <w:marLeft w:val="0"/>
          <w:marRight w:val="0"/>
          <w:marTop w:val="0"/>
          <w:marBottom w:val="0"/>
          <w:divBdr>
            <w:top w:val="none" w:sz="0" w:space="0" w:color="auto"/>
            <w:left w:val="none" w:sz="0" w:space="0" w:color="auto"/>
            <w:bottom w:val="none" w:sz="0" w:space="0" w:color="auto"/>
            <w:right w:val="none" w:sz="0" w:space="0" w:color="auto"/>
          </w:divBdr>
        </w:div>
        <w:div w:id="1896160946">
          <w:marLeft w:val="0"/>
          <w:marRight w:val="0"/>
          <w:marTop w:val="0"/>
          <w:marBottom w:val="0"/>
          <w:divBdr>
            <w:top w:val="none" w:sz="0" w:space="0" w:color="auto"/>
            <w:left w:val="none" w:sz="0" w:space="0" w:color="auto"/>
            <w:bottom w:val="none" w:sz="0" w:space="0" w:color="auto"/>
            <w:right w:val="none" w:sz="0" w:space="0" w:color="auto"/>
          </w:divBdr>
        </w:div>
        <w:div w:id="418867470">
          <w:marLeft w:val="0"/>
          <w:marRight w:val="0"/>
          <w:marTop w:val="0"/>
          <w:marBottom w:val="0"/>
          <w:divBdr>
            <w:top w:val="none" w:sz="0" w:space="0" w:color="auto"/>
            <w:left w:val="none" w:sz="0" w:space="0" w:color="auto"/>
            <w:bottom w:val="none" w:sz="0" w:space="0" w:color="auto"/>
            <w:right w:val="none" w:sz="0" w:space="0" w:color="auto"/>
          </w:divBdr>
        </w:div>
        <w:div w:id="1995985094">
          <w:marLeft w:val="0"/>
          <w:marRight w:val="0"/>
          <w:marTop w:val="0"/>
          <w:marBottom w:val="0"/>
          <w:divBdr>
            <w:top w:val="none" w:sz="0" w:space="0" w:color="auto"/>
            <w:left w:val="none" w:sz="0" w:space="0" w:color="auto"/>
            <w:bottom w:val="none" w:sz="0" w:space="0" w:color="auto"/>
            <w:right w:val="none" w:sz="0" w:space="0" w:color="auto"/>
          </w:divBdr>
        </w:div>
        <w:div w:id="1706176838">
          <w:marLeft w:val="0"/>
          <w:marRight w:val="0"/>
          <w:marTop w:val="0"/>
          <w:marBottom w:val="0"/>
          <w:divBdr>
            <w:top w:val="none" w:sz="0" w:space="0" w:color="auto"/>
            <w:left w:val="none" w:sz="0" w:space="0" w:color="auto"/>
            <w:bottom w:val="none" w:sz="0" w:space="0" w:color="auto"/>
            <w:right w:val="none" w:sz="0" w:space="0" w:color="auto"/>
          </w:divBdr>
        </w:div>
        <w:div w:id="1859463120">
          <w:marLeft w:val="0"/>
          <w:marRight w:val="0"/>
          <w:marTop w:val="0"/>
          <w:marBottom w:val="0"/>
          <w:divBdr>
            <w:top w:val="none" w:sz="0" w:space="0" w:color="auto"/>
            <w:left w:val="none" w:sz="0" w:space="0" w:color="auto"/>
            <w:bottom w:val="none" w:sz="0" w:space="0" w:color="auto"/>
            <w:right w:val="none" w:sz="0" w:space="0" w:color="auto"/>
          </w:divBdr>
        </w:div>
        <w:div w:id="1505973573">
          <w:marLeft w:val="0"/>
          <w:marRight w:val="0"/>
          <w:marTop w:val="0"/>
          <w:marBottom w:val="0"/>
          <w:divBdr>
            <w:top w:val="none" w:sz="0" w:space="0" w:color="auto"/>
            <w:left w:val="none" w:sz="0" w:space="0" w:color="auto"/>
            <w:bottom w:val="none" w:sz="0" w:space="0" w:color="auto"/>
            <w:right w:val="none" w:sz="0" w:space="0" w:color="auto"/>
          </w:divBdr>
        </w:div>
        <w:div w:id="1422490776">
          <w:marLeft w:val="0"/>
          <w:marRight w:val="0"/>
          <w:marTop w:val="0"/>
          <w:marBottom w:val="0"/>
          <w:divBdr>
            <w:top w:val="none" w:sz="0" w:space="0" w:color="auto"/>
            <w:left w:val="none" w:sz="0" w:space="0" w:color="auto"/>
            <w:bottom w:val="none" w:sz="0" w:space="0" w:color="auto"/>
            <w:right w:val="none" w:sz="0" w:space="0" w:color="auto"/>
          </w:divBdr>
        </w:div>
        <w:div w:id="1882086081">
          <w:marLeft w:val="0"/>
          <w:marRight w:val="0"/>
          <w:marTop w:val="0"/>
          <w:marBottom w:val="0"/>
          <w:divBdr>
            <w:top w:val="none" w:sz="0" w:space="0" w:color="auto"/>
            <w:left w:val="none" w:sz="0" w:space="0" w:color="auto"/>
            <w:bottom w:val="none" w:sz="0" w:space="0" w:color="auto"/>
            <w:right w:val="none" w:sz="0" w:space="0" w:color="auto"/>
          </w:divBdr>
        </w:div>
        <w:div w:id="1388407393">
          <w:marLeft w:val="0"/>
          <w:marRight w:val="0"/>
          <w:marTop w:val="0"/>
          <w:marBottom w:val="0"/>
          <w:divBdr>
            <w:top w:val="none" w:sz="0" w:space="0" w:color="auto"/>
            <w:left w:val="none" w:sz="0" w:space="0" w:color="auto"/>
            <w:bottom w:val="none" w:sz="0" w:space="0" w:color="auto"/>
            <w:right w:val="none" w:sz="0" w:space="0" w:color="auto"/>
          </w:divBdr>
        </w:div>
        <w:div w:id="953249624">
          <w:marLeft w:val="0"/>
          <w:marRight w:val="0"/>
          <w:marTop w:val="0"/>
          <w:marBottom w:val="0"/>
          <w:divBdr>
            <w:top w:val="none" w:sz="0" w:space="0" w:color="auto"/>
            <w:left w:val="none" w:sz="0" w:space="0" w:color="auto"/>
            <w:bottom w:val="none" w:sz="0" w:space="0" w:color="auto"/>
            <w:right w:val="none" w:sz="0" w:space="0" w:color="auto"/>
          </w:divBdr>
        </w:div>
        <w:div w:id="542866022">
          <w:marLeft w:val="0"/>
          <w:marRight w:val="0"/>
          <w:marTop w:val="0"/>
          <w:marBottom w:val="0"/>
          <w:divBdr>
            <w:top w:val="none" w:sz="0" w:space="0" w:color="auto"/>
            <w:left w:val="none" w:sz="0" w:space="0" w:color="auto"/>
            <w:bottom w:val="none" w:sz="0" w:space="0" w:color="auto"/>
            <w:right w:val="none" w:sz="0" w:space="0" w:color="auto"/>
          </w:divBdr>
        </w:div>
        <w:div w:id="1355107733">
          <w:marLeft w:val="0"/>
          <w:marRight w:val="0"/>
          <w:marTop w:val="0"/>
          <w:marBottom w:val="0"/>
          <w:divBdr>
            <w:top w:val="none" w:sz="0" w:space="0" w:color="auto"/>
            <w:left w:val="none" w:sz="0" w:space="0" w:color="auto"/>
            <w:bottom w:val="none" w:sz="0" w:space="0" w:color="auto"/>
            <w:right w:val="none" w:sz="0" w:space="0" w:color="auto"/>
          </w:divBdr>
        </w:div>
        <w:div w:id="1935240284">
          <w:marLeft w:val="0"/>
          <w:marRight w:val="0"/>
          <w:marTop w:val="0"/>
          <w:marBottom w:val="0"/>
          <w:divBdr>
            <w:top w:val="none" w:sz="0" w:space="0" w:color="auto"/>
            <w:left w:val="none" w:sz="0" w:space="0" w:color="auto"/>
            <w:bottom w:val="none" w:sz="0" w:space="0" w:color="auto"/>
            <w:right w:val="none" w:sz="0" w:space="0" w:color="auto"/>
          </w:divBdr>
        </w:div>
        <w:div w:id="1045913944">
          <w:marLeft w:val="0"/>
          <w:marRight w:val="0"/>
          <w:marTop w:val="0"/>
          <w:marBottom w:val="0"/>
          <w:divBdr>
            <w:top w:val="none" w:sz="0" w:space="0" w:color="auto"/>
            <w:left w:val="none" w:sz="0" w:space="0" w:color="auto"/>
            <w:bottom w:val="none" w:sz="0" w:space="0" w:color="auto"/>
            <w:right w:val="none" w:sz="0" w:space="0" w:color="auto"/>
          </w:divBdr>
        </w:div>
        <w:div w:id="97533705">
          <w:marLeft w:val="0"/>
          <w:marRight w:val="0"/>
          <w:marTop w:val="0"/>
          <w:marBottom w:val="0"/>
          <w:divBdr>
            <w:top w:val="none" w:sz="0" w:space="0" w:color="auto"/>
            <w:left w:val="none" w:sz="0" w:space="0" w:color="auto"/>
            <w:bottom w:val="none" w:sz="0" w:space="0" w:color="auto"/>
            <w:right w:val="none" w:sz="0" w:space="0" w:color="auto"/>
          </w:divBdr>
        </w:div>
        <w:div w:id="1401634397">
          <w:marLeft w:val="0"/>
          <w:marRight w:val="0"/>
          <w:marTop w:val="0"/>
          <w:marBottom w:val="0"/>
          <w:divBdr>
            <w:top w:val="none" w:sz="0" w:space="0" w:color="auto"/>
            <w:left w:val="none" w:sz="0" w:space="0" w:color="auto"/>
            <w:bottom w:val="none" w:sz="0" w:space="0" w:color="auto"/>
            <w:right w:val="none" w:sz="0" w:space="0" w:color="auto"/>
          </w:divBdr>
        </w:div>
        <w:div w:id="593898663">
          <w:marLeft w:val="0"/>
          <w:marRight w:val="0"/>
          <w:marTop w:val="0"/>
          <w:marBottom w:val="0"/>
          <w:divBdr>
            <w:top w:val="none" w:sz="0" w:space="0" w:color="auto"/>
            <w:left w:val="none" w:sz="0" w:space="0" w:color="auto"/>
            <w:bottom w:val="none" w:sz="0" w:space="0" w:color="auto"/>
            <w:right w:val="none" w:sz="0" w:space="0" w:color="auto"/>
          </w:divBdr>
        </w:div>
        <w:div w:id="230191887">
          <w:marLeft w:val="0"/>
          <w:marRight w:val="0"/>
          <w:marTop w:val="0"/>
          <w:marBottom w:val="0"/>
          <w:divBdr>
            <w:top w:val="none" w:sz="0" w:space="0" w:color="auto"/>
            <w:left w:val="none" w:sz="0" w:space="0" w:color="auto"/>
            <w:bottom w:val="none" w:sz="0" w:space="0" w:color="auto"/>
            <w:right w:val="none" w:sz="0" w:space="0" w:color="auto"/>
          </w:divBdr>
          <w:divsChild>
            <w:div w:id="671488916">
              <w:marLeft w:val="-420"/>
              <w:marRight w:val="0"/>
              <w:marTop w:val="0"/>
              <w:marBottom w:val="0"/>
              <w:divBdr>
                <w:top w:val="single" w:sz="6" w:space="0" w:color="8AA2BF"/>
                <w:left w:val="single" w:sz="6" w:space="0" w:color="8AA2BF"/>
                <w:bottom w:val="single" w:sz="6" w:space="0" w:color="8AA2BF"/>
                <w:right w:val="single" w:sz="6" w:space="0" w:color="8AA2BF"/>
              </w:divBdr>
            </w:div>
          </w:divsChild>
        </w:div>
        <w:div w:id="972904237">
          <w:marLeft w:val="0"/>
          <w:marRight w:val="0"/>
          <w:marTop w:val="0"/>
          <w:marBottom w:val="0"/>
          <w:divBdr>
            <w:top w:val="none" w:sz="0" w:space="0" w:color="auto"/>
            <w:left w:val="none" w:sz="0" w:space="0" w:color="auto"/>
            <w:bottom w:val="none" w:sz="0" w:space="0" w:color="auto"/>
            <w:right w:val="none" w:sz="0" w:space="0" w:color="auto"/>
          </w:divBdr>
        </w:div>
        <w:div w:id="229729323">
          <w:marLeft w:val="0"/>
          <w:marRight w:val="0"/>
          <w:marTop w:val="0"/>
          <w:marBottom w:val="0"/>
          <w:divBdr>
            <w:top w:val="none" w:sz="0" w:space="0" w:color="auto"/>
            <w:left w:val="none" w:sz="0" w:space="0" w:color="auto"/>
            <w:bottom w:val="none" w:sz="0" w:space="0" w:color="auto"/>
            <w:right w:val="none" w:sz="0" w:space="0" w:color="auto"/>
          </w:divBdr>
        </w:div>
        <w:div w:id="1928464101">
          <w:marLeft w:val="0"/>
          <w:marRight w:val="0"/>
          <w:marTop w:val="0"/>
          <w:marBottom w:val="0"/>
          <w:divBdr>
            <w:top w:val="none" w:sz="0" w:space="0" w:color="auto"/>
            <w:left w:val="none" w:sz="0" w:space="0" w:color="auto"/>
            <w:bottom w:val="none" w:sz="0" w:space="0" w:color="auto"/>
            <w:right w:val="none" w:sz="0" w:space="0" w:color="auto"/>
          </w:divBdr>
        </w:div>
        <w:div w:id="115607842">
          <w:marLeft w:val="0"/>
          <w:marRight w:val="0"/>
          <w:marTop w:val="0"/>
          <w:marBottom w:val="0"/>
          <w:divBdr>
            <w:top w:val="none" w:sz="0" w:space="0" w:color="auto"/>
            <w:left w:val="none" w:sz="0" w:space="0" w:color="auto"/>
            <w:bottom w:val="none" w:sz="0" w:space="0" w:color="auto"/>
            <w:right w:val="none" w:sz="0" w:space="0" w:color="auto"/>
          </w:divBdr>
        </w:div>
        <w:div w:id="1851019229">
          <w:marLeft w:val="0"/>
          <w:marRight w:val="0"/>
          <w:marTop w:val="0"/>
          <w:marBottom w:val="0"/>
          <w:divBdr>
            <w:top w:val="none" w:sz="0" w:space="0" w:color="auto"/>
            <w:left w:val="none" w:sz="0" w:space="0" w:color="auto"/>
            <w:bottom w:val="none" w:sz="0" w:space="0" w:color="auto"/>
            <w:right w:val="none" w:sz="0" w:space="0" w:color="auto"/>
          </w:divBdr>
        </w:div>
        <w:div w:id="2069646047">
          <w:marLeft w:val="0"/>
          <w:marRight w:val="0"/>
          <w:marTop w:val="0"/>
          <w:marBottom w:val="0"/>
          <w:divBdr>
            <w:top w:val="none" w:sz="0" w:space="0" w:color="auto"/>
            <w:left w:val="none" w:sz="0" w:space="0" w:color="auto"/>
            <w:bottom w:val="none" w:sz="0" w:space="0" w:color="auto"/>
            <w:right w:val="none" w:sz="0" w:space="0" w:color="auto"/>
          </w:divBdr>
        </w:div>
        <w:div w:id="1708795917">
          <w:marLeft w:val="0"/>
          <w:marRight w:val="0"/>
          <w:marTop w:val="0"/>
          <w:marBottom w:val="0"/>
          <w:divBdr>
            <w:top w:val="none" w:sz="0" w:space="0" w:color="auto"/>
            <w:left w:val="none" w:sz="0" w:space="0" w:color="auto"/>
            <w:bottom w:val="none" w:sz="0" w:space="0" w:color="auto"/>
            <w:right w:val="none" w:sz="0" w:space="0" w:color="auto"/>
          </w:divBdr>
        </w:div>
        <w:div w:id="256210479">
          <w:marLeft w:val="0"/>
          <w:marRight w:val="0"/>
          <w:marTop w:val="0"/>
          <w:marBottom w:val="0"/>
          <w:divBdr>
            <w:top w:val="none" w:sz="0" w:space="0" w:color="auto"/>
            <w:left w:val="none" w:sz="0" w:space="0" w:color="auto"/>
            <w:bottom w:val="none" w:sz="0" w:space="0" w:color="auto"/>
            <w:right w:val="none" w:sz="0" w:space="0" w:color="auto"/>
          </w:divBdr>
        </w:div>
        <w:div w:id="633682902">
          <w:marLeft w:val="0"/>
          <w:marRight w:val="0"/>
          <w:marTop w:val="0"/>
          <w:marBottom w:val="0"/>
          <w:divBdr>
            <w:top w:val="none" w:sz="0" w:space="0" w:color="auto"/>
            <w:left w:val="none" w:sz="0" w:space="0" w:color="auto"/>
            <w:bottom w:val="none" w:sz="0" w:space="0" w:color="auto"/>
            <w:right w:val="none" w:sz="0" w:space="0" w:color="auto"/>
          </w:divBdr>
        </w:div>
      </w:divsChild>
    </w:div>
    <w:div w:id="516192568">
      <w:bodyDiv w:val="1"/>
      <w:marLeft w:val="0"/>
      <w:marRight w:val="0"/>
      <w:marTop w:val="0"/>
      <w:marBottom w:val="0"/>
      <w:divBdr>
        <w:top w:val="none" w:sz="0" w:space="0" w:color="auto"/>
        <w:left w:val="none" w:sz="0" w:space="0" w:color="auto"/>
        <w:bottom w:val="none" w:sz="0" w:space="0" w:color="auto"/>
        <w:right w:val="none" w:sz="0" w:space="0" w:color="auto"/>
      </w:divBdr>
    </w:div>
    <w:div w:id="708458454">
      <w:bodyDiv w:val="1"/>
      <w:marLeft w:val="0"/>
      <w:marRight w:val="0"/>
      <w:marTop w:val="0"/>
      <w:marBottom w:val="0"/>
      <w:divBdr>
        <w:top w:val="none" w:sz="0" w:space="0" w:color="auto"/>
        <w:left w:val="none" w:sz="0" w:space="0" w:color="auto"/>
        <w:bottom w:val="none" w:sz="0" w:space="0" w:color="auto"/>
        <w:right w:val="none" w:sz="0" w:space="0" w:color="auto"/>
      </w:divBdr>
    </w:div>
    <w:div w:id="869150837">
      <w:bodyDiv w:val="1"/>
      <w:marLeft w:val="0"/>
      <w:marRight w:val="0"/>
      <w:marTop w:val="0"/>
      <w:marBottom w:val="0"/>
      <w:divBdr>
        <w:top w:val="none" w:sz="0" w:space="0" w:color="auto"/>
        <w:left w:val="none" w:sz="0" w:space="0" w:color="auto"/>
        <w:bottom w:val="none" w:sz="0" w:space="0" w:color="auto"/>
        <w:right w:val="none" w:sz="0" w:space="0" w:color="auto"/>
      </w:divBdr>
    </w:div>
    <w:div w:id="1020815386">
      <w:bodyDiv w:val="1"/>
      <w:marLeft w:val="0"/>
      <w:marRight w:val="0"/>
      <w:marTop w:val="0"/>
      <w:marBottom w:val="0"/>
      <w:divBdr>
        <w:top w:val="none" w:sz="0" w:space="0" w:color="auto"/>
        <w:left w:val="none" w:sz="0" w:space="0" w:color="auto"/>
        <w:bottom w:val="none" w:sz="0" w:space="0" w:color="auto"/>
        <w:right w:val="none" w:sz="0" w:space="0" w:color="auto"/>
      </w:divBdr>
    </w:div>
    <w:div w:id="1025135949">
      <w:bodyDiv w:val="1"/>
      <w:marLeft w:val="0"/>
      <w:marRight w:val="0"/>
      <w:marTop w:val="0"/>
      <w:marBottom w:val="0"/>
      <w:divBdr>
        <w:top w:val="none" w:sz="0" w:space="0" w:color="auto"/>
        <w:left w:val="none" w:sz="0" w:space="0" w:color="auto"/>
        <w:bottom w:val="none" w:sz="0" w:space="0" w:color="auto"/>
        <w:right w:val="none" w:sz="0" w:space="0" w:color="auto"/>
      </w:divBdr>
      <w:divsChild>
        <w:div w:id="1073357800">
          <w:marLeft w:val="0"/>
          <w:marRight w:val="0"/>
          <w:marTop w:val="0"/>
          <w:marBottom w:val="0"/>
          <w:divBdr>
            <w:top w:val="none" w:sz="0" w:space="0" w:color="auto"/>
            <w:left w:val="none" w:sz="0" w:space="0" w:color="auto"/>
            <w:bottom w:val="none" w:sz="0" w:space="0" w:color="auto"/>
            <w:right w:val="none" w:sz="0" w:space="0" w:color="auto"/>
          </w:divBdr>
        </w:div>
        <w:div w:id="842478325">
          <w:marLeft w:val="0"/>
          <w:marRight w:val="0"/>
          <w:marTop w:val="0"/>
          <w:marBottom w:val="0"/>
          <w:divBdr>
            <w:top w:val="none" w:sz="0" w:space="0" w:color="auto"/>
            <w:left w:val="none" w:sz="0" w:space="0" w:color="auto"/>
            <w:bottom w:val="none" w:sz="0" w:space="0" w:color="auto"/>
            <w:right w:val="none" w:sz="0" w:space="0" w:color="auto"/>
          </w:divBdr>
        </w:div>
        <w:div w:id="1058166023">
          <w:marLeft w:val="0"/>
          <w:marRight w:val="0"/>
          <w:marTop w:val="0"/>
          <w:marBottom w:val="0"/>
          <w:divBdr>
            <w:top w:val="none" w:sz="0" w:space="0" w:color="auto"/>
            <w:left w:val="none" w:sz="0" w:space="0" w:color="auto"/>
            <w:bottom w:val="none" w:sz="0" w:space="0" w:color="auto"/>
            <w:right w:val="none" w:sz="0" w:space="0" w:color="auto"/>
          </w:divBdr>
        </w:div>
        <w:div w:id="908268979">
          <w:marLeft w:val="0"/>
          <w:marRight w:val="0"/>
          <w:marTop w:val="0"/>
          <w:marBottom w:val="0"/>
          <w:divBdr>
            <w:top w:val="none" w:sz="0" w:space="0" w:color="auto"/>
            <w:left w:val="none" w:sz="0" w:space="0" w:color="auto"/>
            <w:bottom w:val="none" w:sz="0" w:space="0" w:color="auto"/>
            <w:right w:val="none" w:sz="0" w:space="0" w:color="auto"/>
          </w:divBdr>
        </w:div>
        <w:div w:id="213586403">
          <w:marLeft w:val="0"/>
          <w:marRight w:val="0"/>
          <w:marTop w:val="0"/>
          <w:marBottom w:val="0"/>
          <w:divBdr>
            <w:top w:val="none" w:sz="0" w:space="0" w:color="auto"/>
            <w:left w:val="none" w:sz="0" w:space="0" w:color="auto"/>
            <w:bottom w:val="none" w:sz="0" w:space="0" w:color="auto"/>
            <w:right w:val="none" w:sz="0" w:space="0" w:color="auto"/>
          </w:divBdr>
        </w:div>
        <w:div w:id="1728992317">
          <w:marLeft w:val="0"/>
          <w:marRight w:val="0"/>
          <w:marTop w:val="0"/>
          <w:marBottom w:val="0"/>
          <w:divBdr>
            <w:top w:val="none" w:sz="0" w:space="0" w:color="auto"/>
            <w:left w:val="none" w:sz="0" w:space="0" w:color="auto"/>
            <w:bottom w:val="none" w:sz="0" w:space="0" w:color="auto"/>
            <w:right w:val="none" w:sz="0" w:space="0" w:color="auto"/>
          </w:divBdr>
        </w:div>
        <w:div w:id="423887677">
          <w:marLeft w:val="0"/>
          <w:marRight w:val="0"/>
          <w:marTop w:val="0"/>
          <w:marBottom w:val="0"/>
          <w:divBdr>
            <w:top w:val="none" w:sz="0" w:space="0" w:color="auto"/>
            <w:left w:val="none" w:sz="0" w:space="0" w:color="auto"/>
            <w:bottom w:val="none" w:sz="0" w:space="0" w:color="auto"/>
            <w:right w:val="none" w:sz="0" w:space="0" w:color="auto"/>
          </w:divBdr>
        </w:div>
        <w:div w:id="585724500">
          <w:marLeft w:val="0"/>
          <w:marRight w:val="0"/>
          <w:marTop w:val="0"/>
          <w:marBottom w:val="0"/>
          <w:divBdr>
            <w:top w:val="none" w:sz="0" w:space="0" w:color="auto"/>
            <w:left w:val="none" w:sz="0" w:space="0" w:color="auto"/>
            <w:bottom w:val="none" w:sz="0" w:space="0" w:color="auto"/>
            <w:right w:val="none" w:sz="0" w:space="0" w:color="auto"/>
          </w:divBdr>
        </w:div>
        <w:div w:id="1369378705">
          <w:marLeft w:val="0"/>
          <w:marRight w:val="0"/>
          <w:marTop w:val="0"/>
          <w:marBottom w:val="0"/>
          <w:divBdr>
            <w:top w:val="none" w:sz="0" w:space="0" w:color="auto"/>
            <w:left w:val="none" w:sz="0" w:space="0" w:color="auto"/>
            <w:bottom w:val="none" w:sz="0" w:space="0" w:color="auto"/>
            <w:right w:val="none" w:sz="0" w:space="0" w:color="auto"/>
          </w:divBdr>
        </w:div>
        <w:div w:id="2078474819">
          <w:marLeft w:val="0"/>
          <w:marRight w:val="0"/>
          <w:marTop w:val="0"/>
          <w:marBottom w:val="0"/>
          <w:divBdr>
            <w:top w:val="none" w:sz="0" w:space="0" w:color="auto"/>
            <w:left w:val="none" w:sz="0" w:space="0" w:color="auto"/>
            <w:bottom w:val="none" w:sz="0" w:space="0" w:color="auto"/>
            <w:right w:val="none" w:sz="0" w:space="0" w:color="auto"/>
          </w:divBdr>
        </w:div>
        <w:div w:id="1395543600">
          <w:marLeft w:val="0"/>
          <w:marRight w:val="0"/>
          <w:marTop w:val="0"/>
          <w:marBottom w:val="0"/>
          <w:divBdr>
            <w:top w:val="none" w:sz="0" w:space="0" w:color="auto"/>
            <w:left w:val="none" w:sz="0" w:space="0" w:color="auto"/>
            <w:bottom w:val="none" w:sz="0" w:space="0" w:color="auto"/>
            <w:right w:val="none" w:sz="0" w:space="0" w:color="auto"/>
          </w:divBdr>
        </w:div>
        <w:div w:id="771903777">
          <w:marLeft w:val="0"/>
          <w:marRight w:val="0"/>
          <w:marTop w:val="0"/>
          <w:marBottom w:val="0"/>
          <w:divBdr>
            <w:top w:val="none" w:sz="0" w:space="0" w:color="auto"/>
            <w:left w:val="none" w:sz="0" w:space="0" w:color="auto"/>
            <w:bottom w:val="none" w:sz="0" w:space="0" w:color="auto"/>
            <w:right w:val="none" w:sz="0" w:space="0" w:color="auto"/>
          </w:divBdr>
        </w:div>
        <w:div w:id="1865483718">
          <w:marLeft w:val="0"/>
          <w:marRight w:val="0"/>
          <w:marTop w:val="0"/>
          <w:marBottom w:val="0"/>
          <w:divBdr>
            <w:top w:val="none" w:sz="0" w:space="0" w:color="auto"/>
            <w:left w:val="none" w:sz="0" w:space="0" w:color="auto"/>
            <w:bottom w:val="none" w:sz="0" w:space="0" w:color="auto"/>
            <w:right w:val="none" w:sz="0" w:space="0" w:color="auto"/>
          </w:divBdr>
        </w:div>
        <w:div w:id="1439179413">
          <w:marLeft w:val="0"/>
          <w:marRight w:val="0"/>
          <w:marTop w:val="0"/>
          <w:marBottom w:val="0"/>
          <w:divBdr>
            <w:top w:val="none" w:sz="0" w:space="0" w:color="auto"/>
            <w:left w:val="none" w:sz="0" w:space="0" w:color="auto"/>
            <w:bottom w:val="none" w:sz="0" w:space="0" w:color="auto"/>
            <w:right w:val="none" w:sz="0" w:space="0" w:color="auto"/>
          </w:divBdr>
        </w:div>
        <w:div w:id="1297447584">
          <w:marLeft w:val="0"/>
          <w:marRight w:val="0"/>
          <w:marTop w:val="0"/>
          <w:marBottom w:val="0"/>
          <w:divBdr>
            <w:top w:val="none" w:sz="0" w:space="0" w:color="auto"/>
            <w:left w:val="none" w:sz="0" w:space="0" w:color="auto"/>
            <w:bottom w:val="none" w:sz="0" w:space="0" w:color="auto"/>
            <w:right w:val="none" w:sz="0" w:space="0" w:color="auto"/>
          </w:divBdr>
        </w:div>
        <w:div w:id="1974823235">
          <w:marLeft w:val="0"/>
          <w:marRight w:val="0"/>
          <w:marTop w:val="0"/>
          <w:marBottom w:val="0"/>
          <w:divBdr>
            <w:top w:val="none" w:sz="0" w:space="0" w:color="auto"/>
            <w:left w:val="none" w:sz="0" w:space="0" w:color="auto"/>
            <w:bottom w:val="none" w:sz="0" w:space="0" w:color="auto"/>
            <w:right w:val="none" w:sz="0" w:space="0" w:color="auto"/>
          </w:divBdr>
        </w:div>
        <w:div w:id="1242062547">
          <w:marLeft w:val="0"/>
          <w:marRight w:val="0"/>
          <w:marTop w:val="0"/>
          <w:marBottom w:val="0"/>
          <w:divBdr>
            <w:top w:val="none" w:sz="0" w:space="0" w:color="auto"/>
            <w:left w:val="none" w:sz="0" w:space="0" w:color="auto"/>
            <w:bottom w:val="none" w:sz="0" w:space="0" w:color="auto"/>
            <w:right w:val="none" w:sz="0" w:space="0" w:color="auto"/>
          </w:divBdr>
        </w:div>
        <w:div w:id="1474181125">
          <w:marLeft w:val="0"/>
          <w:marRight w:val="0"/>
          <w:marTop w:val="0"/>
          <w:marBottom w:val="0"/>
          <w:divBdr>
            <w:top w:val="none" w:sz="0" w:space="0" w:color="auto"/>
            <w:left w:val="none" w:sz="0" w:space="0" w:color="auto"/>
            <w:bottom w:val="none" w:sz="0" w:space="0" w:color="auto"/>
            <w:right w:val="none" w:sz="0" w:space="0" w:color="auto"/>
          </w:divBdr>
        </w:div>
        <w:div w:id="499854594">
          <w:marLeft w:val="0"/>
          <w:marRight w:val="0"/>
          <w:marTop w:val="0"/>
          <w:marBottom w:val="0"/>
          <w:divBdr>
            <w:top w:val="none" w:sz="0" w:space="0" w:color="auto"/>
            <w:left w:val="none" w:sz="0" w:space="0" w:color="auto"/>
            <w:bottom w:val="none" w:sz="0" w:space="0" w:color="auto"/>
            <w:right w:val="none" w:sz="0" w:space="0" w:color="auto"/>
          </w:divBdr>
        </w:div>
        <w:div w:id="1083793537">
          <w:marLeft w:val="0"/>
          <w:marRight w:val="0"/>
          <w:marTop w:val="0"/>
          <w:marBottom w:val="0"/>
          <w:divBdr>
            <w:top w:val="none" w:sz="0" w:space="0" w:color="auto"/>
            <w:left w:val="none" w:sz="0" w:space="0" w:color="auto"/>
            <w:bottom w:val="none" w:sz="0" w:space="0" w:color="auto"/>
            <w:right w:val="none" w:sz="0" w:space="0" w:color="auto"/>
          </w:divBdr>
        </w:div>
        <w:div w:id="239871215">
          <w:marLeft w:val="0"/>
          <w:marRight w:val="0"/>
          <w:marTop w:val="0"/>
          <w:marBottom w:val="0"/>
          <w:divBdr>
            <w:top w:val="none" w:sz="0" w:space="0" w:color="auto"/>
            <w:left w:val="none" w:sz="0" w:space="0" w:color="auto"/>
            <w:bottom w:val="none" w:sz="0" w:space="0" w:color="auto"/>
            <w:right w:val="none" w:sz="0" w:space="0" w:color="auto"/>
          </w:divBdr>
        </w:div>
        <w:div w:id="1948810093">
          <w:marLeft w:val="0"/>
          <w:marRight w:val="0"/>
          <w:marTop w:val="0"/>
          <w:marBottom w:val="0"/>
          <w:divBdr>
            <w:top w:val="none" w:sz="0" w:space="0" w:color="auto"/>
            <w:left w:val="none" w:sz="0" w:space="0" w:color="auto"/>
            <w:bottom w:val="none" w:sz="0" w:space="0" w:color="auto"/>
            <w:right w:val="none" w:sz="0" w:space="0" w:color="auto"/>
          </w:divBdr>
        </w:div>
        <w:div w:id="1190337309">
          <w:marLeft w:val="0"/>
          <w:marRight w:val="0"/>
          <w:marTop w:val="0"/>
          <w:marBottom w:val="0"/>
          <w:divBdr>
            <w:top w:val="none" w:sz="0" w:space="0" w:color="auto"/>
            <w:left w:val="none" w:sz="0" w:space="0" w:color="auto"/>
            <w:bottom w:val="none" w:sz="0" w:space="0" w:color="auto"/>
            <w:right w:val="none" w:sz="0" w:space="0" w:color="auto"/>
          </w:divBdr>
        </w:div>
        <w:div w:id="705109118">
          <w:marLeft w:val="0"/>
          <w:marRight w:val="0"/>
          <w:marTop w:val="0"/>
          <w:marBottom w:val="0"/>
          <w:divBdr>
            <w:top w:val="none" w:sz="0" w:space="0" w:color="auto"/>
            <w:left w:val="none" w:sz="0" w:space="0" w:color="auto"/>
            <w:bottom w:val="none" w:sz="0" w:space="0" w:color="auto"/>
            <w:right w:val="none" w:sz="0" w:space="0" w:color="auto"/>
          </w:divBdr>
        </w:div>
        <w:div w:id="580020948">
          <w:marLeft w:val="0"/>
          <w:marRight w:val="0"/>
          <w:marTop w:val="0"/>
          <w:marBottom w:val="0"/>
          <w:divBdr>
            <w:top w:val="none" w:sz="0" w:space="0" w:color="auto"/>
            <w:left w:val="none" w:sz="0" w:space="0" w:color="auto"/>
            <w:bottom w:val="none" w:sz="0" w:space="0" w:color="auto"/>
            <w:right w:val="none" w:sz="0" w:space="0" w:color="auto"/>
          </w:divBdr>
        </w:div>
        <w:div w:id="1490485393">
          <w:marLeft w:val="0"/>
          <w:marRight w:val="0"/>
          <w:marTop w:val="0"/>
          <w:marBottom w:val="0"/>
          <w:divBdr>
            <w:top w:val="none" w:sz="0" w:space="0" w:color="auto"/>
            <w:left w:val="none" w:sz="0" w:space="0" w:color="auto"/>
            <w:bottom w:val="none" w:sz="0" w:space="0" w:color="auto"/>
            <w:right w:val="none" w:sz="0" w:space="0" w:color="auto"/>
          </w:divBdr>
        </w:div>
        <w:div w:id="301349249">
          <w:marLeft w:val="0"/>
          <w:marRight w:val="0"/>
          <w:marTop w:val="0"/>
          <w:marBottom w:val="0"/>
          <w:divBdr>
            <w:top w:val="none" w:sz="0" w:space="0" w:color="auto"/>
            <w:left w:val="none" w:sz="0" w:space="0" w:color="auto"/>
            <w:bottom w:val="none" w:sz="0" w:space="0" w:color="auto"/>
            <w:right w:val="none" w:sz="0" w:space="0" w:color="auto"/>
          </w:divBdr>
        </w:div>
        <w:div w:id="323320999">
          <w:marLeft w:val="0"/>
          <w:marRight w:val="0"/>
          <w:marTop w:val="0"/>
          <w:marBottom w:val="0"/>
          <w:divBdr>
            <w:top w:val="none" w:sz="0" w:space="0" w:color="auto"/>
            <w:left w:val="none" w:sz="0" w:space="0" w:color="auto"/>
            <w:bottom w:val="none" w:sz="0" w:space="0" w:color="auto"/>
            <w:right w:val="none" w:sz="0" w:space="0" w:color="auto"/>
          </w:divBdr>
        </w:div>
        <w:div w:id="1334869577">
          <w:marLeft w:val="0"/>
          <w:marRight w:val="0"/>
          <w:marTop w:val="0"/>
          <w:marBottom w:val="0"/>
          <w:divBdr>
            <w:top w:val="none" w:sz="0" w:space="0" w:color="auto"/>
            <w:left w:val="none" w:sz="0" w:space="0" w:color="auto"/>
            <w:bottom w:val="none" w:sz="0" w:space="0" w:color="auto"/>
            <w:right w:val="none" w:sz="0" w:space="0" w:color="auto"/>
          </w:divBdr>
        </w:div>
        <w:div w:id="1577863272">
          <w:marLeft w:val="0"/>
          <w:marRight w:val="0"/>
          <w:marTop w:val="0"/>
          <w:marBottom w:val="0"/>
          <w:divBdr>
            <w:top w:val="none" w:sz="0" w:space="0" w:color="auto"/>
            <w:left w:val="none" w:sz="0" w:space="0" w:color="auto"/>
            <w:bottom w:val="none" w:sz="0" w:space="0" w:color="auto"/>
            <w:right w:val="none" w:sz="0" w:space="0" w:color="auto"/>
          </w:divBdr>
        </w:div>
        <w:div w:id="238642553">
          <w:marLeft w:val="0"/>
          <w:marRight w:val="0"/>
          <w:marTop w:val="0"/>
          <w:marBottom w:val="0"/>
          <w:divBdr>
            <w:top w:val="none" w:sz="0" w:space="0" w:color="auto"/>
            <w:left w:val="none" w:sz="0" w:space="0" w:color="auto"/>
            <w:bottom w:val="none" w:sz="0" w:space="0" w:color="auto"/>
            <w:right w:val="none" w:sz="0" w:space="0" w:color="auto"/>
          </w:divBdr>
        </w:div>
        <w:div w:id="2139686372">
          <w:marLeft w:val="0"/>
          <w:marRight w:val="0"/>
          <w:marTop w:val="0"/>
          <w:marBottom w:val="0"/>
          <w:divBdr>
            <w:top w:val="none" w:sz="0" w:space="0" w:color="auto"/>
            <w:left w:val="none" w:sz="0" w:space="0" w:color="auto"/>
            <w:bottom w:val="none" w:sz="0" w:space="0" w:color="auto"/>
            <w:right w:val="none" w:sz="0" w:space="0" w:color="auto"/>
          </w:divBdr>
        </w:div>
        <w:div w:id="103497246">
          <w:marLeft w:val="0"/>
          <w:marRight w:val="0"/>
          <w:marTop w:val="0"/>
          <w:marBottom w:val="0"/>
          <w:divBdr>
            <w:top w:val="none" w:sz="0" w:space="0" w:color="auto"/>
            <w:left w:val="none" w:sz="0" w:space="0" w:color="auto"/>
            <w:bottom w:val="none" w:sz="0" w:space="0" w:color="auto"/>
            <w:right w:val="none" w:sz="0" w:space="0" w:color="auto"/>
          </w:divBdr>
        </w:div>
        <w:div w:id="707099085">
          <w:marLeft w:val="0"/>
          <w:marRight w:val="0"/>
          <w:marTop w:val="0"/>
          <w:marBottom w:val="0"/>
          <w:divBdr>
            <w:top w:val="none" w:sz="0" w:space="0" w:color="auto"/>
            <w:left w:val="none" w:sz="0" w:space="0" w:color="auto"/>
            <w:bottom w:val="none" w:sz="0" w:space="0" w:color="auto"/>
            <w:right w:val="none" w:sz="0" w:space="0" w:color="auto"/>
          </w:divBdr>
        </w:div>
        <w:div w:id="1690594858">
          <w:marLeft w:val="0"/>
          <w:marRight w:val="0"/>
          <w:marTop w:val="0"/>
          <w:marBottom w:val="0"/>
          <w:divBdr>
            <w:top w:val="none" w:sz="0" w:space="0" w:color="auto"/>
            <w:left w:val="none" w:sz="0" w:space="0" w:color="auto"/>
            <w:bottom w:val="none" w:sz="0" w:space="0" w:color="auto"/>
            <w:right w:val="none" w:sz="0" w:space="0" w:color="auto"/>
          </w:divBdr>
        </w:div>
        <w:div w:id="2019235619">
          <w:marLeft w:val="0"/>
          <w:marRight w:val="0"/>
          <w:marTop w:val="0"/>
          <w:marBottom w:val="0"/>
          <w:divBdr>
            <w:top w:val="none" w:sz="0" w:space="0" w:color="auto"/>
            <w:left w:val="none" w:sz="0" w:space="0" w:color="auto"/>
            <w:bottom w:val="none" w:sz="0" w:space="0" w:color="auto"/>
            <w:right w:val="none" w:sz="0" w:space="0" w:color="auto"/>
          </w:divBdr>
        </w:div>
        <w:div w:id="1109591004">
          <w:marLeft w:val="0"/>
          <w:marRight w:val="0"/>
          <w:marTop w:val="0"/>
          <w:marBottom w:val="0"/>
          <w:divBdr>
            <w:top w:val="none" w:sz="0" w:space="0" w:color="auto"/>
            <w:left w:val="none" w:sz="0" w:space="0" w:color="auto"/>
            <w:bottom w:val="none" w:sz="0" w:space="0" w:color="auto"/>
            <w:right w:val="none" w:sz="0" w:space="0" w:color="auto"/>
          </w:divBdr>
        </w:div>
        <w:div w:id="1847209219">
          <w:marLeft w:val="0"/>
          <w:marRight w:val="0"/>
          <w:marTop w:val="0"/>
          <w:marBottom w:val="0"/>
          <w:divBdr>
            <w:top w:val="none" w:sz="0" w:space="0" w:color="auto"/>
            <w:left w:val="none" w:sz="0" w:space="0" w:color="auto"/>
            <w:bottom w:val="none" w:sz="0" w:space="0" w:color="auto"/>
            <w:right w:val="none" w:sz="0" w:space="0" w:color="auto"/>
          </w:divBdr>
        </w:div>
        <w:div w:id="1411730302">
          <w:marLeft w:val="0"/>
          <w:marRight w:val="0"/>
          <w:marTop w:val="0"/>
          <w:marBottom w:val="0"/>
          <w:divBdr>
            <w:top w:val="none" w:sz="0" w:space="0" w:color="auto"/>
            <w:left w:val="none" w:sz="0" w:space="0" w:color="auto"/>
            <w:bottom w:val="none" w:sz="0" w:space="0" w:color="auto"/>
            <w:right w:val="none" w:sz="0" w:space="0" w:color="auto"/>
          </w:divBdr>
        </w:div>
        <w:div w:id="1484815048">
          <w:marLeft w:val="0"/>
          <w:marRight w:val="0"/>
          <w:marTop w:val="0"/>
          <w:marBottom w:val="0"/>
          <w:divBdr>
            <w:top w:val="none" w:sz="0" w:space="0" w:color="auto"/>
            <w:left w:val="none" w:sz="0" w:space="0" w:color="auto"/>
            <w:bottom w:val="none" w:sz="0" w:space="0" w:color="auto"/>
            <w:right w:val="none" w:sz="0" w:space="0" w:color="auto"/>
          </w:divBdr>
        </w:div>
        <w:div w:id="2122413755">
          <w:marLeft w:val="0"/>
          <w:marRight w:val="0"/>
          <w:marTop w:val="0"/>
          <w:marBottom w:val="0"/>
          <w:divBdr>
            <w:top w:val="none" w:sz="0" w:space="0" w:color="auto"/>
            <w:left w:val="none" w:sz="0" w:space="0" w:color="auto"/>
            <w:bottom w:val="none" w:sz="0" w:space="0" w:color="auto"/>
            <w:right w:val="none" w:sz="0" w:space="0" w:color="auto"/>
          </w:divBdr>
        </w:div>
        <w:div w:id="242221401">
          <w:marLeft w:val="0"/>
          <w:marRight w:val="0"/>
          <w:marTop w:val="0"/>
          <w:marBottom w:val="0"/>
          <w:divBdr>
            <w:top w:val="none" w:sz="0" w:space="0" w:color="auto"/>
            <w:left w:val="none" w:sz="0" w:space="0" w:color="auto"/>
            <w:bottom w:val="none" w:sz="0" w:space="0" w:color="auto"/>
            <w:right w:val="none" w:sz="0" w:space="0" w:color="auto"/>
          </w:divBdr>
        </w:div>
        <w:div w:id="1668511750">
          <w:marLeft w:val="0"/>
          <w:marRight w:val="0"/>
          <w:marTop w:val="0"/>
          <w:marBottom w:val="0"/>
          <w:divBdr>
            <w:top w:val="none" w:sz="0" w:space="0" w:color="auto"/>
            <w:left w:val="none" w:sz="0" w:space="0" w:color="auto"/>
            <w:bottom w:val="none" w:sz="0" w:space="0" w:color="auto"/>
            <w:right w:val="none" w:sz="0" w:space="0" w:color="auto"/>
          </w:divBdr>
        </w:div>
        <w:div w:id="1999768086">
          <w:marLeft w:val="0"/>
          <w:marRight w:val="0"/>
          <w:marTop w:val="0"/>
          <w:marBottom w:val="0"/>
          <w:divBdr>
            <w:top w:val="none" w:sz="0" w:space="0" w:color="auto"/>
            <w:left w:val="none" w:sz="0" w:space="0" w:color="auto"/>
            <w:bottom w:val="none" w:sz="0" w:space="0" w:color="auto"/>
            <w:right w:val="none" w:sz="0" w:space="0" w:color="auto"/>
          </w:divBdr>
        </w:div>
        <w:div w:id="566696391">
          <w:marLeft w:val="0"/>
          <w:marRight w:val="0"/>
          <w:marTop w:val="0"/>
          <w:marBottom w:val="0"/>
          <w:divBdr>
            <w:top w:val="none" w:sz="0" w:space="0" w:color="auto"/>
            <w:left w:val="none" w:sz="0" w:space="0" w:color="auto"/>
            <w:bottom w:val="none" w:sz="0" w:space="0" w:color="auto"/>
            <w:right w:val="none" w:sz="0" w:space="0" w:color="auto"/>
          </w:divBdr>
        </w:div>
        <w:div w:id="2064787920">
          <w:marLeft w:val="0"/>
          <w:marRight w:val="0"/>
          <w:marTop w:val="0"/>
          <w:marBottom w:val="0"/>
          <w:divBdr>
            <w:top w:val="none" w:sz="0" w:space="0" w:color="auto"/>
            <w:left w:val="none" w:sz="0" w:space="0" w:color="auto"/>
            <w:bottom w:val="none" w:sz="0" w:space="0" w:color="auto"/>
            <w:right w:val="none" w:sz="0" w:space="0" w:color="auto"/>
          </w:divBdr>
        </w:div>
        <w:div w:id="735931308">
          <w:marLeft w:val="0"/>
          <w:marRight w:val="0"/>
          <w:marTop w:val="0"/>
          <w:marBottom w:val="0"/>
          <w:divBdr>
            <w:top w:val="none" w:sz="0" w:space="0" w:color="auto"/>
            <w:left w:val="none" w:sz="0" w:space="0" w:color="auto"/>
            <w:bottom w:val="none" w:sz="0" w:space="0" w:color="auto"/>
            <w:right w:val="none" w:sz="0" w:space="0" w:color="auto"/>
          </w:divBdr>
        </w:div>
        <w:div w:id="1423256799">
          <w:marLeft w:val="0"/>
          <w:marRight w:val="0"/>
          <w:marTop w:val="0"/>
          <w:marBottom w:val="0"/>
          <w:divBdr>
            <w:top w:val="none" w:sz="0" w:space="0" w:color="auto"/>
            <w:left w:val="none" w:sz="0" w:space="0" w:color="auto"/>
            <w:bottom w:val="none" w:sz="0" w:space="0" w:color="auto"/>
            <w:right w:val="none" w:sz="0" w:space="0" w:color="auto"/>
          </w:divBdr>
        </w:div>
        <w:div w:id="490563847">
          <w:marLeft w:val="0"/>
          <w:marRight w:val="0"/>
          <w:marTop w:val="0"/>
          <w:marBottom w:val="0"/>
          <w:divBdr>
            <w:top w:val="none" w:sz="0" w:space="0" w:color="auto"/>
            <w:left w:val="none" w:sz="0" w:space="0" w:color="auto"/>
            <w:bottom w:val="none" w:sz="0" w:space="0" w:color="auto"/>
            <w:right w:val="none" w:sz="0" w:space="0" w:color="auto"/>
          </w:divBdr>
        </w:div>
        <w:div w:id="1306929071">
          <w:marLeft w:val="0"/>
          <w:marRight w:val="0"/>
          <w:marTop w:val="0"/>
          <w:marBottom w:val="0"/>
          <w:divBdr>
            <w:top w:val="none" w:sz="0" w:space="0" w:color="auto"/>
            <w:left w:val="none" w:sz="0" w:space="0" w:color="auto"/>
            <w:bottom w:val="none" w:sz="0" w:space="0" w:color="auto"/>
            <w:right w:val="none" w:sz="0" w:space="0" w:color="auto"/>
          </w:divBdr>
        </w:div>
        <w:div w:id="1884175873">
          <w:marLeft w:val="0"/>
          <w:marRight w:val="0"/>
          <w:marTop w:val="0"/>
          <w:marBottom w:val="0"/>
          <w:divBdr>
            <w:top w:val="none" w:sz="0" w:space="0" w:color="auto"/>
            <w:left w:val="none" w:sz="0" w:space="0" w:color="auto"/>
            <w:bottom w:val="none" w:sz="0" w:space="0" w:color="auto"/>
            <w:right w:val="none" w:sz="0" w:space="0" w:color="auto"/>
          </w:divBdr>
        </w:div>
        <w:div w:id="820194979">
          <w:marLeft w:val="0"/>
          <w:marRight w:val="0"/>
          <w:marTop w:val="0"/>
          <w:marBottom w:val="0"/>
          <w:divBdr>
            <w:top w:val="none" w:sz="0" w:space="0" w:color="auto"/>
            <w:left w:val="none" w:sz="0" w:space="0" w:color="auto"/>
            <w:bottom w:val="none" w:sz="0" w:space="0" w:color="auto"/>
            <w:right w:val="none" w:sz="0" w:space="0" w:color="auto"/>
          </w:divBdr>
        </w:div>
        <w:div w:id="1023089633">
          <w:marLeft w:val="0"/>
          <w:marRight w:val="0"/>
          <w:marTop w:val="0"/>
          <w:marBottom w:val="0"/>
          <w:divBdr>
            <w:top w:val="none" w:sz="0" w:space="0" w:color="auto"/>
            <w:left w:val="none" w:sz="0" w:space="0" w:color="auto"/>
            <w:bottom w:val="none" w:sz="0" w:space="0" w:color="auto"/>
            <w:right w:val="none" w:sz="0" w:space="0" w:color="auto"/>
          </w:divBdr>
        </w:div>
        <w:div w:id="1715932109">
          <w:marLeft w:val="0"/>
          <w:marRight w:val="0"/>
          <w:marTop w:val="0"/>
          <w:marBottom w:val="0"/>
          <w:divBdr>
            <w:top w:val="none" w:sz="0" w:space="0" w:color="auto"/>
            <w:left w:val="none" w:sz="0" w:space="0" w:color="auto"/>
            <w:bottom w:val="none" w:sz="0" w:space="0" w:color="auto"/>
            <w:right w:val="none" w:sz="0" w:space="0" w:color="auto"/>
          </w:divBdr>
        </w:div>
        <w:div w:id="635451501">
          <w:marLeft w:val="0"/>
          <w:marRight w:val="0"/>
          <w:marTop w:val="0"/>
          <w:marBottom w:val="0"/>
          <w:divBdr>
            <w:top w:val="none" w:sz="0" w:space="0" w:color="auto"/>
            <w:left w:val="none" w:sz="0" w:space="0" w:color="auto"/>
            <w:bottom w:val="none" w:sz="0" w:space="0" w:color="auto"/>
            <w:right w:val="none" w:sz="0" w:space="0" w:color="auto"/>
          </w:divBdr>
        </w:div>
        <w:div w:id="156651954">
          <w:marLeft w:val="0"/>
          <w:marRight w:val="0"/>
          <w:marTop w:val="0"/>
          <w:marBottom w:val="0"/>
          <w:divBdr>
            <w:top w:val="none" w:sz="0" w:space="0" w:color="auto"/>
            <w:left w:val="none" w:sz="0" w:space="0" w:color="auto"/>
            <w:bottom w:val="none" w:sz="0" w:space="0" w:color="auto"/>
            <w:right w:val="none" w:sz="0" w:space="0" w:color="auto"/>
          </w:divBdr>
        </w:div>
        <w:div w:id="1682471771">
          <w:marLeft w:val="0"/>
          <w:marRight w:val="0"/>
          <w:marTop w:val="0"/>
          <w:marBottom w:val="0"/>
          <w:divBdr>
            <w:top w:val="none" w:sz="0" w:space="0" w:color="auto"/>
            <w:left w:val="none" w:sz="0" w:space="0" w:color="auto"/>
            <w:bottom w:val="none" w:sz="0" w:space="0" w:color="auto"/>
            <w:right w:val="none" w:sz="0" w:space="0" w:color="auto"/>
          </w:divBdr>
        </w:div>
        <w:div w:id="988174739">
          <w:marLeft w:val="0"/>
          <w:marRight w:val="0"/>
          <w:marTop w:val="0"/>
          <w:marBottom w:val="0"/>
          <w:divBdr>
            <w:top w:val="none" w:sz="0" w:space="0" w:color="auto"/>
            <w:left w:val="none" w:sz="0" w:space="0" w:color="auto"/>
            <w:bottom w:val="none" w:sz="0" w:space="0" w:color="auto"/>
            <w:right w:val="none" w:sz="0" w:space="0" w:color="auto"/>
          </w:divBdr>
        </w:div>
        <w:div w:id="125664518">
          <w:marLeft w:val="0"/>
          <w:marRight w:val="0"/>
          <w:marTop w:val="0"/>
          <w:marBottom w:val="0"/>
          <w:divBdr>
            <w:top w:val="none" w:sz="0" w:space="0" w:color="auto"/>
            <w:left w:val="none" w:sz="0" w:space="0" w:color="auto"/>
            <w:bottom w:val="none" w:sz="0" w:space="0" w:color="auto"/>
            <w:right w:val="none" w:sz="0" w:space="0" w:color="auto"/>
          </w:divBdr>
        </w:div>
        <w:div w:id="806237733">
          <w:marLeft w:val="0"/>
          <w:marRight w:val="0"/>
          <w:marTop w:val="0"/>
          <w:marBottom w:val="0"/>
          <w:divBdr>
            <w:top w:val="none" w:sz="0" w:space="0" w:color="auto"/>
            <w:left w:val="none" w:sz="0" w:space="0" w:color="auto"/>
            <w:bottom w:val="none" w:sz="0" w:space="0" w:color="auto"/>
            <w:right w:val="none" w:sz="0" w:space="0" w:color="auto"/>
          </w:divBdr>
        </w:div>
        <w:div w:id="2065567512">
          <w:marLeft w:val="0"/>
          <w:marRight w:val="0"/>
          <w:marTop w:val="0"/>
          <w:marBottom w:val="0"/>
          <w:divBdr>
            <w:top w:val="none" w:sz="0" w:space="0" w:color="auto"/>
            <w:left w:val="none" w:sz="0" w:space="0" w:color="auto"/>
            <w:bottom w:val="none" w:sz="0" w:space="0" w:color="auto"/>
            <w:right w:val="none" w:sz="0" w:space="0" w:color="auto"/>
          </w:divBdr>
        </w:div>
        <w:div w:id="1179855684">
          <w:marLeft w:val="0"/>
          <w:marRight w:val="0"/>
          <w:marTop w:val="0"/>
          <w:marBottom w:val="0"/>
          <w:divBdr>
            <w:top w:val="none" w:sz="0" w:space="0" w:color="auto"/>
            <w:left w:val="none" w:sz="0" w:space="0" w:color="auto"/>
            <w:bottom w:val="none" w:sz="0" w:space="0" w:color="auto"/>
            <w:right w:val="none" w:sz="0" w:space="0" w:color="auto"/>
          </w:divBdr>
        </w:div>
        <w:div w:id="2113354922">
          <w:marLeft w:val="0"/>
          <w:marRight w:val="0"/>
          <w:marTop w:val="0"/>
          <w:marBottom w:val="0"/>
          <w:divBdr>
            <w:top w:val="none" w:sz="0" w:space="0" w:color="auto"/>
            <w:left w:val="none" w:sz="0" w:space="0" w:color="auto"/>
            <w:bottom w:val="none" w:sz="0" w:space="0" w:color="auto"/>
            <w:right w:val="none" w:sz="0" w:space="0" w:color="auto"/>
          </w:divBdr>
        </w:div>
        <w:div w:id="13849539">
          <w:marLeft w:val="0"/>
          <w:marRight w:val="0"/>
          <w:marTop w:val="0"/>
          <w:marBottom w:val="0"/>
          <w:divBdr>
            <w:top w:val="none" w:sz="0" w:space="0" w:color="auto"/>
            <w:left w:val="none" w:sz="0" w:space="0" w:color="auto"/>
            <w:bottom w:val="none" w:sz="0" w:space="0" w:color="auto"/>
            <w:right w:val="none" w:sz="0" w:space="0" w:color="auto"/>
          </w:divBdr>
        </w:div>
        <w:div w:id="1929994880">
          <w:marLeft w:val="0"/>
          <w:marRight w:val="0"/>
          <w:marTop w:val="0"/>
          <w:marBottom w:val="0"/>
          <w:divBdr>
            <w:top w:val="none" w:sz="0" w:space="0" w:color="auto"/>
            <w:left w:val="none" w:sz="0" w:space="0" w:color="auto"/>
            <w:bottom w:val="none" w:sz="0" w:space="0" w:color="auto"/>
            <w:right w:val="none" w:sz="0" w:space="0" w:color="auto"/>
          </w:divBdr>
        </w:div>
        <w:div w:id="255359193">
          <w:marLeft w:val="0"/>
          <w:marRight w:val="0"/>
          <w:marTop w:val="0"/>
          <w:marBottom w:val="0"/>
          <w:divBdr>
            <w:top w:val="none" w:sz="0" w:space="0" w:color="auto"/>
            <w:left w:val="none" w:sz="0" w:space="0" w:color="auto"/>
            <w:bottom w:val="none" w:sz="0" w:space="0" w:color="auto"/>
            <w:right w:val="none" w:sz="0" w:space="0" w:color="auto"/>
          </w:divBdr>
        </w:div>
        <w:div w:id="244917497">
          <w:marLeft w:val="0"/>
          <w:marRight w:val="0"/>
          <w:marTop w:val="0"/>
          <w:marBottom w:val="0"/>
          <w:divBdr>
            <w:top w:val="none" w:sz="0" w:space="0" w:color="auto"/>
            <w:left w:val="none" w:sz="0" w:space="0" w:color="auto"/>
            <w:bottom w:val="none" w:sz="0" w:space="0" w:color="auto"/>
            <w:right w:val="none" w:sz="0" w:space="0" w:color="auto"/>
          </w:divBdr>
        </w:div>
        <w:div w:id="1907451140">
          <w:marLeft w:val="0"/>
          <w:marRight w:val="0"/>
          <w:marTop w:val="0"/>
          <w:marBottom w:val="0"/>
          <w:divBdr>
            <w:top w:val="none" w:sz="0" w:space="0" w:color="auto"/>
            <w:left w:val="none" w:sz="0" w:space="0" w:color="auto"/>
            <w:bottom w:val="none" w:sz="0" w:space="0" w:color="auto"/>
            <w:right w:val="none" w:sz="0" w:space="0" w:color="auto"/>
          </w:divBdr>
        </w:div>
        <w:div w:id="578948115">
          <w:marLeft w:val="0"/>
          <w:marRight w:val="0"/>
          <w:marTop w:val="0"/>
          <w:marBottom w:val="0"/>
          <w:divBdr>
            <w:top w:val="none" w:sz="0" w:space="0" w:color="auto"/>
            <w:left w:val="none" w:sz="0" w:space="0" w:color="auto"/>
            <w:bottom w:val="none" w:sz="0" w:space="0" w:color="auto"/>
            <w:right w:val="none" w:sz="0" w:space="0" w:color="auto"/>
          </w:divBdr>
        </w:div>
        <w:div w:id="1429693932">
          <w:marLeft w:val="0"/>
          <w:marRight w:val="0"/>
          <w:marTop w:val="0"/>
          <w:marBottom w:val="0"/>
          <w:divBdr>
            <w:top w:val="none" w:sz="0" w:space="0" w:color="auto"/>
            <w:left w:val="none" w:sz="0" w:space="0" w:color="auto"/>
            <w:bottom w:val="none" w:sz="0" w:space="0" w:color="auto"/>
            <w:right w:val="none" w:sz="0" w:space="0" w:color="auto"/>
          </w:divBdr>
        </w:div>
        <w:div w:id="1157651231">
          <w:marLeft w:val="0"/>
          <w:marRight w:val="0"/>
          <w:marTop w:val="0"/>
          <w:marBottom w:val="0"/>
          <w:divBdr>
            <w:top w:val="none" w:sz="0" w:space="0" w:color="auto"/>
            <w:left w:val="none" w:sz="0" w:space="0" w:color="auto"/>
            <w:bottom w:val="none" w:sz="0" w:space="0" w:color="auto"/>
            <w:right w:val="none" w:sz="0" w:space="0" w:color="auto"/>
          </w:divBdr>
        </w:div>
        <w:div w:id="654995535">
          <w:marLeft w:val="0"/>
          <w:marRight w:val="0"/>
          <w:marTop w:val="0"/>
          <w:marBottom w:val="0"/>
          <w:divBdr>
            <w:top w:val="none" w:sz="0" w:space="0" w:color="auto"/>
            <w:left w:val="none" w:sz="0" w:space="0" w:color="auto"/>
            <w:bottom w:val="none" w:sz="0" w:space="0" w:color="auto"/>
            <w:right w:val="none" w:sz="0" w:space="0" w:color="auto"/>
          </w:divBdr>
        </w:div>
        <w:div w:id="1539389834">
          <w:marLeft w:val="0"/>
          <w:marRight w:val="0"/>
          <w:marTop w:val="0"/>
          <w:marBottom w:val="0"/>
          <w:divBdr>
            <w:top w:val="none" w:sz="0" w:space="0" w:color="auto"/>
            <w:left w:val="none" w:sz="0" w:space="0" w:color="auto"/>
            <w:bottom w:val="none" w:sz="0" w:space="0" w:color="auto"/>
            <w:right w:val="none" w:sz="0" w:space="0" w:color="auto"/>
          </w:divBdr>
        </w:div>
        <w:div w:id="1949654595">
          <w:marLeft w:val="0"/>
          <w:marRight w:val="0"/>
          <w:marTop w:val="0"/>
          <w:marBottom w:val="0"/>
          <w:divBdr>
            <w:top w:val="none" w:sz="0" w:space="0" w:color="auto"/>
            <w:left w:val="none" w:sz="0" w:space="0" w:color="auto"/>
            <w:bottom w:val="none" w:sz="0" w:space="0" w:color="auto"/>
            <w:right w:val="none" w:sz="0" w:space="0" w:color="auto"/>
          </w:divBdr>
        </w:div>
        <w:div w:id="1664551788">
          <w:marLeft w:val="0"/>
          <w:marRight w:val="0"/>
          <w:marTop w:val="0"/>
          <w:marBottom w:val="0"/>
          <w:divBdr>
            <w:top w:val="none" w:sz="0" w:space="0" w:color="auto"/>
            <w:left w:val="none" w:sz="0" w:space="0" w:color="auto"/>
            <w:bottom w:val="none" w:sz="0" w:space="0" w:color="auto"/>
            <w:right w:val="none" w:sz="0" w:space="0" w:color="auto"/>
          </w:divBdr>
        </w:div>
        <w:div w:id="1450710228">
          <w:marLeft w:val="0"/>
          <w:marRight w:val="0"/>
          <w:marTop w:val="0"/>
          <w:marBottom w:val="0"/>
          <w:divBdr>
            <w:top w:val="none" w:sz="0" w:space="0" w:color="auto"/>
            <w:left w:val="none" w:sz="0" w:space="0" w:color="auto"/>
            <w:bottom w:val="none" w:sz="0" w:space="0" w:color="auto"/>
            <w:right w:val="none" w:sz="0" w:space="0" w:color="auto"/>
          </w:divBdr>
        </w:div>
        <w:div w:id="1545872008">
          <w:marLeft w:val="0"/>
          <w:marRight w:val="0"/>
          <w:marTop w:val="0"/>
          <w:marBottom w:val="0"/>
          <w:divBdr>
            <w:top w:val="none" w:sz="0" w:space="0" w:color="auto"/>
            <w:left w:val="none" w:sz="0" w:space="0" w:color="auto"/>
            <w:bottom w:val="none" w:sz="0" w:space="0" w:color="auto"/>
            <w:right w:val="none" w:sz="0" w:space="0" w:color="auto"/>
          </w:divBdr>
        </w:div>
        <w:div w:id="1285577631">
          <w:marLeft w:val="0"/>
          <w:marRight w:val="0"/>
          <w:marTop w:val="0"/>
          <w:marBottom w:val="0"/>
          <w:divBdr>
            <w:top w:val="none" w:sz="0" w:space="0" w:color="auto"/>
            <w:left w:val="none" w:sz="0" w:space="0" w:color="auto"/>
            <w:bottom w:val="none" w:sz="0" w:space="0" w:color="auto"/>
            <w:right w:val="none" w:sz="0" w:space="0" w:color="auto"/>
          </w:divBdr>
        </w:div>
        <w:div w:id="1429735188">
          <w:marLeft w:val="0"/>
          <w:marRight w:val="0"/>
          <w:marTop w:val="0"/>
          <w:marBottom w:val="0"/>
          <w:divBdr>
            <w:top w:val="none" w:sz="0" w:space="0" w:color="auto"/>
            <w:left w:val="none" w:sz="0" w:space="0" w:color="auto"/>
            <w:bottom w:val="none" w:sz="0" w:space="0" w:color="auto"/>
            <w:right w:val="none" w:sz="0" w:space="0" w:color="auto"/>
          </w:divBdr>
        </w:div>
        <w:div w:id="237834461">
          <w:marLeft w:val="0"/>
          <w:marRight w:val="0"/>
          <w:marTop w:val="0"/>
          <w:marBottom w:val="0"/>
          <w:divBdr>
            <w:top w:val="none" w:sz="0" w:space="0" w:color="auto"/>
            <w:left w:val="none" w:sz="0" w:space="0" w:color="auto"/>
            <w:bottom w:val="none" w:sz="0" w:space="0" w:color="auto"/>
            <w:right w:val="none" w:sz="0" w:space="0" w:color="auto"/>
          </w:divBdr>
        </w:div>
        <w:div w:id="1839735923">
          <w:marLeft w:val="0"/>
          <w:marRight w:val="0"/>
          <w:marTop w:val="0"/>
          <w:marBottom w:val="0"/>
          <w:divBdr>
            <w:top w:val="none" w:sz="0" w:space="0" w:color="auto"/>
            <w:left w:val="none" w:sz="0" w:space="0" w:color="auto"/>
            <w:bottom w:val="none" w:sz="0" w:space="0" w:color="auto"/>
            <w:right w:val="none" w:sz="0" w:space="0" w:color="auto"/>
          </w:divBdr>
        </w:div>
        <w:div w:id="1487547387">
          <w:marLeft w:val="0"/>
          <w:marRight w:val="0"/>
          <w:marTop w:val="0"/>
          <w:marBottom w:val="0"/>
          <w:divBdr>
            <w:top w:val="none" w:sz="0" w:space="0" w:color="auto"/>
            <w:left w:val="none" w:sz="0" w:space="0" w:color="auto"/>
            <w:bottom w:val="none" w:sz="0" w:space="0" w:color="auto"/>
            <w:right w:val="none" w:sz="0" w:space="0" w:color="auto"/>
          </w:divBdr>
        </w:div>
        <w:div w:id="1099181253">
          <w:marLeft w:val="0"/>
          <w:marRight w:val="0"/>
          <w:marTop w:val="0"/>
          <w:marBottom w:val="0"/>
          <w:divBdr>
            <w:top w:val="none" w:sz="0" w:space="0" w:color="auto"/>
            <w:left w:val="none" w:sz="0" w:space="0" w:color="auto"/>
            <w:bottom w:val="none" w:sz="0" w:space="0" w:color="auto"/>
            <w:right w:val="none" w:sz="0" w:space="0" w:color="auto"/>
          </w:divBdr>
        </w:div>
        <w:div w:id="1819150179">
          <w:marLeft w:val="0"/>
          <w:marRight w:val="0"/>
          <w:marTop w:val="0"/>
          <w:marBottom w:val="0"/>
          <w:divBdr>
            <w:top w:val="none" w:sz="0" w:space="0" w:color="auto"/>
            <w:left w:val="none" w:sz="0" w:space="0" w:color="auto"/>
            <w:bottom w:val="none" w:sz="0" w:space="0" w:color="auto"/>
            <w:right w:val="none" w:sz="0" w:space="0" w:color="auto"/>
          </w:divBdr>
        </w:div>
        <w:div w:id="1977056286">
          <w:marLeft w:val="0"/>
          <w:marRight w:val="0"/>
          <w:marTop w:val="0"/>
          <w:marBottom w:val="0"/>
          <w:divBdr>
            <w:top w:val="none" w:sz="0" w:space="0" w:color="auto"/>
            <w:left w:val="none" w:sz="0" w:space="0" w:color="auto"/>
            <w:bottom w:val="none" w:sz="0" w:space="0" w:color="auto"/>
            <w:right w:val="none" w:sz="0" w:space="0" w:color="auto"/>
          </w:divBdr>
        </w:div>
        <w:div w:id="763647857">
          <w:marLeft w:val="0"/>
          <w:marRight w:val="0"/>
          <w:marTop w:val="0"/>
          <w:marBottom w:val="0"/>
          <w:divBdr>
            <w:top w:val="none" w:sz="0" w:space="0" w:color="auto"/>
            <w:left w:val="none" w:sz="0" w:space="0" w:color="auto"/>
            <w:bottom w:val="none" w:sz="0" w:space="0" w:color="auto"/>
            <w:right w:val="none" w:sz="0" w:space="0" w:color="auto"/>
          </w:divBdr>
        </w:div>
      </w:divsChild>
    </w:div>
    <w:div w:id="1031299451">
      <w:bodyDiv w:val="1"/>
      <w:marLeft w:val="0"/>
      <w:marRight w:val="0"/>
      <w:marTop w:val="0"/>
      <w:marBottom w:val="0"/>
      <w:divBdr>
        <w:top w:val="none" w:sz="0" w:space="0" w:color="auto"/>
        <w:left w:val="none" w:sz="0" w:space="0" w:color="auto"/>
        <w:bottom w:val="none" w:sz="0" w:space="0" w:color="auto"/>
        <w:right w:val="none" w:sz="0" w:space="0" w:color="auto"/>
      </w:divBdr>
    </w:div>
    <w:div w:id="1226717631">
      <w:bodyDiv w:val="1"/>
      <w:marLeft w:val="0"/>
      <w:marRight w:val="0"/>
      <w:marTop w:val="0"/>
      <w:marBottom w:val="0"/>
      <w:divBdr>
        <w:top w:val="none" w:sz="0" w:space="0" w:color="auto"/>
        <w:left w:val="none" w:sz="0" w:space="0" w:color="auto"/>
        <w:bottom w:val="none" w:sz="0" w:space="0" w:color="auto"/>
        <w:right w:val="none" w:sz="0" w:space="0" w:color="auto"/>
      </w:divBdr>
    </w:div>
    <w:div w:id="1786923101">
      <w:bodyDiv w:val="1"/>
      <w:marLeft w:val="0"/>
      <w:marRight w:val="0"/>
      <w:marTop w:val="0"/>
      <w:marBottom w:val="0"/>
      <w:divBdr>
        <w:top w:val="none" w:sz="0" w:space="0" w:color="auto"/>
        <w:left w:val="none" w:sz="0" w:space="0" w:color="auto"/>
        <w:bottom w:val="none" w:sz="0" w:space="0" w:color="auto"/>
        <w:right w:val="none" w:sz="0" w:space="0" w:color="auto"/>
      </w:divBdr>
    </w:div>
    <w:div w:id="1946645202">
      <w:bodyDiv w:val="1"/>
      <w:marLeft w:val="0"/>
      <w:marRight w:val="0"/>
      <w:marTop w:val="0"/>
      <w:marBottom w:val="0"/>
      <w:divBdr>
        <w:top w:val="none" w:sz="0" w:space="0" w:color="auto"/>
        <w:left w:val="none" w:sz="0" w:space="0" w:color="auto"/>
        <w:bottom w:val="none" w:sz="0" w:space="0" w:color="auto"/>
        <w:right w:val="none" w:sz="0" w:space="0" w:color="auto"/>
      </w:divBdr>
    </w:div>
    <w:div w:id="2097676740">
      <w:bodyDiv w:val="1"/>
      <w:marLeft w:val="0"/>
      <w:marRight w:val="0"/>
      <w:marTop w:val="0"/>
      <w:marBottom w:val="0"/>
      <w:divBdr>
        <w:top w:val="none" w:sz="0" w:space="0" w:color="auto"/>
        <w:left w:val="none" w:sz="0" w:space="0" w:color="auto"/>
        <w:bottom w:val="none" w:sz="0" w:space="0" w:color="auto"/>
        <w:right w:val="none" w:sz="0" w:space="0" w:color="auto"/>
      </w:divBdr>
    </w:div>
    <w:div w:id="210568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1568</Words>
  <Characters>8944</Characters>
  <Application>Microsoft Office Word</Application>
  <DocSecurity>0</DocSecurity>
  <Lines>74</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and Social Council 1_1</dc:title>
  <dc:subject/>
  <dc:creator>Jin Kwon</dc:creator>
  <cp:keywords/>
  <dc:description/>
  <cp:lastModifiedBy>JaeWook Kim</cp:lastModifiedBy>
  <cp:revision>3</cp:revision>
  <dcterms:created xsi:type="dcterms:W3CDTF">2023-11-10T03:49:00Z</dcterms:created>
  <dcterms:modified xsi:type="dcterms:W3CDTF">2023-11-10T03:50:00Z</dcterms:modified>
</cp:coreProperties>
</file>