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4D2D" w:rsidRDefault="00000000">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FORUM: Security Council</w:t>
      </w:r>
    </w:p>
    <w:p w14:paraId="00000002" w14:textId="77777777" w:rsidR="00764D2D" w:rsidRDefault="00000000">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OF: Situation in Iran</w:t>
      </w:r>
    </w:p>
    <w:p w14:paraId="00000003" w14:textId="77777777" w:rsidR="00764D2D" w:rsidRDefault="00000000">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MAIN SUBMITTER: United Kingdom</w:t>
      </w:r>
    </w:p>
    <w:p w14:paraId="00000004" w14:textId="77777777" w:rsidR="00764D2D" w:rsidRDefault="00000000">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CO-SUBMITTERS: Brazil, United Arab Emirates, Ukraine, United States of America, China, France, Russia, Columbia </w:t>
      </w:r>
    </w:p>
    <w:p w14:paraId="00000005" w14:textId="77777777" w:rsidR="00764D2D" w:rsidRDefault="00764D2D">
      <w:pPr>
        <w:spacing w:after="120"/>
        <w:rPr>
          <w:rFonts w:ascii="Times New Roman" w:eastAsia="Times New Roman" w:hAnsi="Times New Roman" w:cs="Times New Roman"/>
          <w:sz w:val="24"/>
          <w:szCs w:val="24"/>
        </w:rPr>
      </w:pPr>
    </w:p>
    <w:p w14:paraId="00000006" w14:textId="77777777" w:rsidR="00764D2D" w:rsidRDefault="00000000">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SECURITY COUNCIL,</w:t>
      </w:r>
    </w:p>
    <w:p w14:paraId="00000007" w14:textId="77777777" w:rsidR="00764D2D" w:rsidRDefault="00000000">
      <w:pPr>
        <w:spacing w:after="120"/>
        <w:rPr>
          <w:rFonts w:ascii="Times New Roman" w:eastAsia="Times New Roman" w:hAnsi="Times New Roman" w:cs="Times New Roman"/>
          <w:sz w:val="24"/>
          <w:szCs w:val="24"/>
        </w:rPr>
      </w:pPr>
      <w:r>
        <w:rPr>
          <w:rFonts w:ascii="Times New Roman" w:eastAsia="Times New Roman" w:hAnsi="Times New Roman" w:cs="Times New Roman"/>
          <w:i/>
          <w:sz w:val="24"/>
          <w:szCs w:val="24"/>
        </w:rPr>
        <w:t>Understanding</w:t>
      </w:r>
      <w:r>
        <w:rPr>
          <w:rFonts w:ascii="Times New Roman" w:eastAsia="Times New Roman" w:hAnsi="Times New Roman" w:cs="Times New Roman"/>
          <w:sz w:val="24"/>
          <w:szCs w:val="24"/>
        </w:rPr>
        <w:t xml:space="preserve"> and respecting that member states of the United Nations (UN) have different opinions, perspectives, and interpretations about the situation in Iran, </w:t>
      </w:r>
    </w:p>
    <w:p w14:paraId="00000008" w14:textId="77777777" w:rsidR="00764D2D"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Emphasizing </w:t>
      </w:r>
      <w:r>
        <w:rPr>
          <w:rFonts w:ascii="Times New Roman" w:eastAsia="Times New Roman" w:hAnsi="Times New Roman" w:cs="Times New Roman"/>
          <w:sz w:val="24"/>
          <w:szCs w:val="24"/>
        </w:rPr>
        <w:t>that Article 3 of the Universal Declaration of Human Rights (UDHR) guarantees that everyone has the right to life, liberty, and security of person,</w:t>
      </w:r>
    </w:p>
    <w:p w14:paraId="00000009" w14:textId="77777777" w:rsidR="00764D2D"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Acknowledging</w:t>
      </w:r>
      <w:r>
        <w:rPr>
          <w:rFonts w:ascii="Times New Roman" w:eastAsia="Times New Roman" w:hAnsi="Times New Roman" w:cs="Times New Roman"/>
          <w:sz w:val="24"/>
          <w:szCs w:val="24"/>
        </w:rPr>
        <w:t xml:space="preserve"> Iran’s historical and religious backgrounds and opinions on government power and women’s rights,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Seeing</w:t>
      </w:r>
      <w:r>
        <w:rPr>
          <w:rFonts w:ascii="Times New Roman" w:eastAsia="Times New Roman" w:hAnsi="Times New Roman" w:cs="Times New Roman"/>
          <w:sz w:val="24"/>
          <w:szCs w:val="24"/>
        </w:rPr>
        <w:t xml:space="preserve"> that the Iranian government has killed over 3,000 men, women, and children and arrested 20,000 citizens during protests advocating for human rights since the re-escalation of the issue in 2022,</w:t>
      </w:r>
    </w:p>
    <w:p w14:paraId="0000000A" w14:textId="77777777" w:rsidR="00764D2D" w:rsidRDefault="00000000">
      <w:pPr>
        <w:spacing w:after="120"/>
        <w:rPr>
          <w:rFonts w:ascii="Times New Roman" w:eastAsia="Times New Roman" w:hAnsi="Times New Roman" w:cs="Times New Roman"/>
          <w:sz w:val="24"/>
          <w:szCs w:val="24"/>
        </w:rPr>
      </w:pPr>
      <w:r>
        <w:rPr>
          <w:rFonts w:ascii="Times New Roman" w:eastAsia="Times New Roman" w:hAnsi="Times New Roman" w:cs="Times New Roman"/>
          <w:i/>
          <w:sz w:val="24"/>
          <w:szCs w:val="24"/>
        </w:rPr>
        <w:t>Remembering</w:t>
      </w:r>
      <w:r>
        <w:rPr>
          <w:rFonts w:ascii="Times New Roman" w:eastAsia="Times New Roman" w:hAnsi="Times New Roman" w:cs="Times New Roman"/>
          <w:sz w:val="24"/>
          <w:szCs w:val="24"/>
        </w:rPr>
        <w:t xml:space="preserve"> the issue was sparked by the death of a 22-year-old woman, Mahsa Amini, who died under police custody for violating the hijab law in Iran, on September 13, 2022,</w:t>
      </w:r>
    </w:p>
    <w:p w14:paraId="0000000B" w14:textId="77777777" w:rsidR="00764D2D"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Reaffirming</w:t>
      </w:r>
      <w:r>
        <w:rPr>
          <w:rFonts w:ascii="Times New Roman" w:eastAsia="Times New Roman" w:hAnsi="Times New Roman" w:cs="Times New Roman"/>
          <w:sz w:val="24"/>
          <w:szCs w:val="24"/>
        </w:rPr>
        <w:t xml:space="preserve"> the Charter of the United Nations and its importance for the promotion and protection of all human rights and fundamental freedoms for all,</w:t>
      </w:r>
    </w:p>
    <w:p w14:paraId="0000000C" w14:textId="77777777" w:rsidR="00764D2D" w:rsidRDefault="00764D2D">
      <w:pPr>
        <w:rPr>
          <w:rFonts w:ascii="Times New Roman" w:eastAsia="Times New Roman" w:hAnsi="Times New Roman" w:cs="Times New Roman"/>
          <w:sz w:val="24"/>
          <w:szCs w:val="24"/>
        </w:rPr>
      </w:pPr>
    </w:p>
    <w:p w14:paraId="0000000D" w14:textId="77777777" w:rsidR="00764D2D" w:rsidRDefault="00000000">
      <w:pPr>
        <w:spacing w:after="1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Recognizing </w:t>
      </w:r>
      <w:r>
        <w:rPr>
          <w:rFonts w:ascii="Times New Roman" w:eastAsia="Times New Roman" w:hAnsi="Times New Roman" w:cs="Times New Roman"/>
          <w:sz w:val="24"/>
          <w:szCs w:val="24"/>
        </w:rPr>
        <w:t>that according to data from the United Nations High Commissioner (UNHCR) 29,485 Iranian citizens applied for asylum in other countries in 2022 due to the unrest in their home country,</w:t>
      </w:r>
    </w:p>
    <w:p w14:paraId="0000000E" w14:textId="77777777" w:rsidR="00764D2D" w:rsidRDefault="00000000">
      <w:pPr>
        <w:spacing w:after="120"/>
        <w:rPr>
          <w:rFonts w:ascii="Times New Roman" w:eastAsia="Times New Roman" w:hAnsi="Times New Roman" w:cs="Times New Roman"/>
          <w:sz w:val="24"/>
          <w:szCs w:val="24"/>
        </w:rPr>
      </w:pPr>
      <w:r>
        <w:rPr>
          <w:rFonts w:ascii="Times New Roman" w:eastAsia="Times New Roman" w:hAnsi="Times New Roman" w:cs="Times New Roman"/>
          <w:i/>
          <w:sz w:val="24"/>
          <w:szCs w:val="24"/>
        </w:rPr>
        <w:t>Deeply concerned</w:t>
      </w:r>
      <w:r>
        <w:rPr>
          <w:rFonts w:ascii="Times New Roman" w:eastAsia="Times New Roman" w:hAnsi="Times New Roman" w:cs="Times New Roman"/>
          <w:sz w:val="24"/>
          <w:szCs w:val="24"/>
        </w:rPr>
        <w:t xml:space="preserve"> with the conditions of Iranian prisons where thousands of rioters are incarcerated and live in overcrowded environments with poor sanitation, inadequate food and water, insufficient beds, poor ventilation, and insect infestation,</w:t>
      </w:r>
    </w:p>
    <w:p w14:paraId="0000000F" w14:textId="77777777" w:rsidR="00764D2D" w:rsidRDefault="00000000">
      <w:pPr>
        <w:spacing w:after="1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Emphasizing </w:t>
      </w:r>
      <w:r>
        <w:rPr>
          <w:rFonts w:ascii="Times New Roman" w:eastAsia="Times New Roman" w:hAnsi="Times New Roman" w:cs="Times New Roman"/>
          <w:sz w:val="24"/>
          <w:szCs w:val="24"/>
        </w:rPr>
        <w:t>the fact that from 2022-2023 rallies in Iran concerning human rights and the government’s actions have been held in over 20 Iranian regional premises,</w:t>
      </w:r>
    </w:p>
    <w:p w14:paraId="00000010" w14:textId="77777777" w:rsidR="00764D2D" w:rsidRDefault="00000000">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77777777" w:rsidR="00764D2D"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Main submitted by: Brazil</w:t>
      </w:r>
    </w:p>
    <w:p w14:paraId="00000012" w14:textId="77777777" w:rsidR="00764D2D"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Requests</w:t>
      </w:r>
      <w:r>
        <w:rPr>
          <w:rFonts w:ascii="Times New Roman" w:eastAsia="Times New Roman" w:hAnsi="Times New Roman" w:cs="Times New Roman"/>
          <w:sz w:val="24"/>
          <w:szCs w:val="24"/>
        </w:rPr>
        <w:t xml:space="preserve"> the UN, member nations, non-governmental organizations (NGOs), and individuals residing outside of Iran to raise public awareness of the human rights violations and domestic instability of citizens in Iran in order to fund local human rights organizations such as Iran Human Rights, Human Rights Watch, and UNHRC that promote Iranian-led initiatives through ways such as but not limited to:</w:t>
      </w:r>
    </w:p>
    <w:p w14:paraId="00000013" w14:textId="77777777" w:rsidR="00764D2D" w:rsidRDefault="00000000">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Posting on social media apps, such as Facebook, Twitter, and Instagram,</w:t>
      </w:r>
    </w:p>
    <w:p w14:paraId="00000014" w14:textId="77777777" w:rsidR="00764D2D"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Carrying out a UN fact-finding mission to investigate, verify, and publish reports on the situation in Iran,</w:t>
      </w:r>
    </w:p>
    <w:p w14:paraId="00000015" w14:textId="77777777" w:rsidR="00764D2D"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advertisements and launching them on social media, streaming platforms, and cable TV programs,</w:t>
      </w:r>
    </w:p>
    <w:p w14:paraId="00000016" w14:textId="77777777" w:rsidR="00764D2D"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Increasing foreign journalists by providing incentives to companies such as BBC, CNN, and individual journalists to encourage more people to enter Iran to reveal atrocities made by local authorities against civilians while avoiding demonization of the Iranian regime through ways such as but not limited to:</w:t>
      </w:r>
    </w:p>
    <w:p w14:paraId="00000017" w14:textId="77777777" w:rsidR="00764D2D"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documentaries,</w:t>
      </w:r>
    </w:p>
    <w:p w14:paraId="00000018" w14:textId="77777777" w:rsidR="00764D2D" w:rsidRDefault="00000000">
      <w:pPr>
        <w:numPr>
          <w:ilvl w:val="1"/>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newspaper or magazine articles; </w:t>
      </w:r>
    </w:p>
    <w:p w14:paraId="00000019" w14:textId="77777777" w:rsidR="00764D2D" w:rsidRDefault="00764D2D">
      <w:pPr>
        <w:rPr>
          <w:rFonts w:ascii="Times New Roman" w:eastAsia="Times New Roman" w:hAnsi="Times New Roman" w:cs="Times New Roman"/>
          <w:sz w:val="24"/>
          <w:szCs w:val="24"/>
        </w:rPr>
      </w:pPr>
    </w:p>
    <w:p w14:paraId="0000001A" w14:textId="77777777" w:rsidR="00764D2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submitted by: United Arab Emirates</w:t>
      </w:r>
    </w:p>
    <w:p w14:paraId="0000001B" w14:textId="77777777" w:rsidR="00764D2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Asks</w:t>
      </w:r>
      <w:r>
        <w:rPr>
          <w:rFonts w:ascii="Times New Roman" w:eastAsia="Times New Roman" w:hAnsi="Times New Roman" w:cs="Times New Roman"/>
          <w:sz w:val="24"/>
          <w:szCs w:val="24"/>
        </w:rPr>
        <w:t xml:space="preserve"> member nations and the European Union to establish and impose economic sanctions against Iran in hopes of pressuring the Iranian government to respect and follow the UDHR through ways such as but not limited to:</w:t>
      </w:r>
    </w:p>
    <w:p w14:paraId="0000001C" w14:textId="77777777" w:rsidR="00764D2D" w:rsidRDefault="00764D2D">
      <w:pPr>
        <w:rPr>
          <w:rFonts w:ascii="Times New Roman" w:eastAsia="Times New Roman" w:hAnsi="Times New Roman" w:cs="Times New Roman"/>
          <w:sz w:val="24"/>
          <w:szCs w:val="24"/>
        </w:rPr>
      </w:pPr>
    </w:p>
    <w:p w14:paraId="0000001D" w14:textId="77777777" w:rsidR="00764D2D"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Prohibiting the export of things to Iran such as but not limited to:</w:t>
      </w:r>
    </w:p>
    <w:p w14:paraId="0000001E" w14:textId="77777777" w:rsidR="00764D2D" w:rsidRDefault="0000000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Components and materials for Unmanned Aerial Vehicles (UAVs), which are necessary for the development of the Iranian military and government,</w:t>
      </w:r>
    </w:p>
    <w:p w14:paraId="0000001F" w14:textId="77777777" w:rsidR="00764D2D" w:rsidRDefault="0000000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Broadcasting equipment, which would be necessary for spreading governmental ideologies to citizens, </w:t>
      </w:r>
    </w:p>
    <w:p w14:paraId="00000020" w14:textId="77777777" w:rsidR="00764D2D" w:rsidRDefault="0000000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Pesticides and chemical compounds, which are necessary for the agricultural and industrial development of Iran,</w:t>
      </w:r>
    </w:p>
    <w:p w14:paraId="00000021" w14:textId="77777777" w:rsidR="00764D2D" w:rsidRDefault="0000000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Machinery related to mining, which would inhibit the GDP of Iran by sanctioning one of its key exports–crude petroleum,</w:t>
      </w:r>
    </w:p>
    <w:p w14:paraId="00000022" w14:textId="77777777" w:rsidR="00764D2D" w:rsidRDefault="0000000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Uranium, which is critical to the development of nuclear weapons and technology, </w:t>
      </w:r>
    </w:p>
    <w:p w14:paraId="00000023" w14:textId="77777777" w:rsidR="00764D2D"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Prohibiting the import of Iranian exports such as but not limited to:</w:t>
      </w:r>
    </w:p>
    <w:p w14:paraId="00000024" w14:textId="77777777" w:rsidR="00764D2D" w:rsidRDefault="0000000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Crude petroleum,</w:t>
      </w:r>
    </w:p>
    <w:p w14:paraId="00000025" w14:textId="77777777" w:rsidR="00764D2D" w:rsidRDefault="0000000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Ethylene polymers,</w:t>
      </w:r>
    </w:p>
    <w:p w14:paraId="00000026" w14:textId="77777777" w:rsidR="00764D2D" w:rsidRDefault="0000000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Acyclic alcohols,</w:t>
      </w:r>
    </w:p>
    <w:p w14:paraId="00000027" w14:textId="77777777" w:rsidR="00764D2D"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Imposing the Do No Harm approach to minimize the effects of the sanctions on the Iranian citizens;</w:t>
      </w:r>
    </w:p>
    <w:p w14:paraId="00000028" w14:textId="77777777" w:rsidR="00764D2D" w:rsidRDefault="00764D2D">
      <w:pPr>
        <w:rPr>
          <w:rFonts w:ascii="Times New Roman" w:eastAsia="Times New Roman" w:hAnsi="Times New Roman" w:cs="Times New Roman"/>
          <w:sz w:val="24"/>
          <w:szCs w:val="24"/>
        </w:rPr>
      </w:pPr>
    </w:p>
    <w:p w14:paraId="00000029" w14:textId="77777777" w:rsidR="00764D2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submitted by: Brazil</w:t>
      </w:r>
    </w:p>
    <w:p w14:paraId="0000002A" w14:textId="77777777" w:rsidR="00764D2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rPr>
        <w:t xml:space="preserve">Asks </w:t>
      </w:r>
      <w:r>
        <w:rPr>
          <w:rFonts w:ascii="Times New Roman" w:eastAsia="Times New Roman" w:hAnsi="Times New Roman" w:cs="Times New Roman"/>
          <w:sz w:val="24"/>
          <w:szCs w:val="24"/>
        </w:rPr>
        <w:t>member nations to establish and impose diplomatic sanctions against Iran in hopes of pressuring the Iranian government to respect and follow the UDHR through ways such as but not limited to:</w:t>
      </w:r>
    </w:p>
    <w:p w14:paraId="0000002B" w14:textId="77777777" w:rsidR="00764D2D" w:rsidRDefault="00764D2D">
      <w:pPr>
        <w:rPr>
          <w:rFonts w:ascii="Times New Roman" w:eastAsia="Times New Roman" w:hAnsi="Times New Roman" w:cs="Times New Roman"/>
          <w:sz w:val="24"/>
          <w:szCs w:val="24"/>
        </w:rPr>
      </w:pPr>
    </w:p>
    <w:p w14:paraId="0000002C" w14:textId="77777777" w:rsidR="00764D2D"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Prohibiting Iran from participating in international sports events such as but not limited to:</w:t>
      </w:r>
    </w:p>
    <w:p w14:paraId="0000002D" w14:textId="77777777" w:rsidR="00764D2D"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Olympic Games,</w:t>
      </w:r>
    </w:p>
    <w:p w14:paraId="0000002E" w14:textId="77777777" w:rsidR="00764D2D"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World Weightlifting Championship,</w:t>
      </w:r>
    </w:p>
    <w:p w14:paraId="0000002F" w14:textId="77777777" w:rsidR="00764D2D"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Removing the nation’s diplomats from their embassy in Iran and urging the citizens of that nation to evacuate Iran as soon as possible;</w:t>
      </w:r>
    </w:p>
    <w:p w14:paraId="00000030" w14:textId="77777777" w:rsidR="00764D2D" w:rsidRDefault="00764D2D">
      <w:pPr>
        <w:ind w:left="720"/>
        <w:rPr>
          <w:rFonts w:ascii="Times New Roman" w:eastAsia="Times New Roman" w:hAnsi="Times New Roman" w:cs="Times New Roman"/>
          <w:sz w:val="24"/>
          <w:szCs w:val="24"/>
        </w:rPr>
      </w:pPr>
    </w:p>
    <w:p w14:paraId="00000031" w14:textId="77777777" w:rsidR="00764D2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submitted by: United Kingdom</w:t>
      </w:r>
    </w:p>
    <w:p w14:paraId="00000032" w14:textId="77777777" w:rsidR="00764D2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t>Calls upon</w:t>
      </w:r>
      <w:r>
        <w:rPr>
          <w:rFonts w:ascii="Times New Roman" w:eastAsia="Times New Roman" w:hAnsi="Times New Roman" w:cs="Times New Roman"/>
          <w:sz w:val="24"/>
          <w:szCs w:val="24"/>
        </w:rPr>
        <w:t xml:space="preserve"> member nations and the UN to develop localized administration in smaller regions in hopes of improving the situation through ways such as but not limited to: </w:t>
      </w:r>
    </w:p>
    <w:p w14:paraId="00000033" w14:textId="77777777" w:rsidR="00764D2D" w:rsidRDefault="00764D2D">
      <w:pPr>
        <w:rPr>
          <w:rFonts w:ascii="Times New Roman" w:eastAsia="Times New Roman" w:hAnsi="Times New Roman" w:cs="Times New Roman"/>
          <w:sz w:val="24"/>
          <w:szCs w:val="24"/>
        </w:rPr>
      </w:pPr>
    </w:p>
    <w:p w14:paraId="00000034" w14:textId="77777777" w:rsidR="00764D2D"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Asking Doctors Without Borders and the WHO to monitor protests in regions and to provide immediate first aid if needed to the civilians at the riot after the protest ends,</w:t>
      </w:r>
    </w:p>
    <w:p w14:paraId="00000035" w14:textId="77777777" w:rsidR="00764D2D"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and inspecting prisons monthly to increase transparency of the conditions in the prisons in the press and the UN in hopes of pressuring the Iranian government to increase the living conditions in the prisons, </w:t>
      </w:r>
    </w:p>
    <w:p w14:paraId="00000036" w14:textId="77777777" w:rsidR="00764D2D"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Conducting bi-annual conferences with the local administrations and the UN in order to discuss recent escalations, de-escalations, findings, and possible solutions to problems raised;</w:t>
      </w:r>
    </w:p>
    <w:p w14:paraId="00000037" w14:textId="77777777" w:rsidR="00764D2D" w:rsidRDefault="00764D2D">
      <w:pPr>
        <w:rPr>
          <w:rFonts w:ascii="Times New Roman" w:eastAsia="Times New Roman" w:hAnsi="Times New Roman" w:cs="Times New Roman"/>
          <w:sz w:val="24"/>
          <w:szCs w:val="24"/>
        </w:rPr>
      </w:pPr>
    </w:p>
    <w:p w14:paraId="00000038" w14:textId="77777777" w:rsidR="00764D2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submitted by: United Kingdom</w:t>
      </w:r>
    </w:p>
    <w:p w14:paraId="00000039" w14:textId="77777777" w:rsidR="00764D2D"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rPr>
        <w:t>Urges</w:t>
      </w:r>
      <w:r>
        <w:rPr>
          <w:rFonts w:ascii="Times New Roman" w:eastAsia="Times New Roman" w:hAnsi="Times New Roman" w:cs="Times New Roman"/>
          <w:sz w:val="24"/>
          <w:szCs w:val="24"/>
        </w:rPr>
        <w:t xml:space="preserve"> member nations to assist Iranian citizens and their families who previously resided in Iran and moved to more economically developed countries (MEDCs) in ways such as but not limited to: </w:t>
      </w:r>
    </w:p>
    <w:p w14:paraId="0000003A" w14:textId="77777777" w:rsidR="00764D2D" w:rsidRDefault="00000000">
      <w:pPr>
        <w:numPr>
          <w:ilvl w:val="0"/>
          <w:numId w:val="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Encouraging resettlement instead of temporary asylum by making it easier to acquire immigration visas, green cards, or work visas, and providing them with legal protection,</w:t>
      </w:r>
    </w:p>
    <w:p w14:paraId="0000003B" w14:textId="77777777" w:rsidR="00764D2D"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monthly subsidies until the families have reached financial stability by earning the average income of a middle-class family or individual in the city they reside in to help the Iranians settle down in a new country by allowing them to search for jobs or learn vocational trade, </w:t>
      </w:r>
    </w:p>
    <w:p w14:paraId="0000003C" w14:textId="77777777" w:rsidR="00764D2D"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job training programs, internships, and apprenticeships for the new families to help educate them on vocational trade while also encouraging companies that hire Iranian refugees such as but not limited to:</w:t>
      </w:r>
    </w:p>
    <w:p w14:paraId="0000003D" w14:textId="77777777" w:rsidR="00764D2D"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Construction companies,</w:t>
      </w:r>
    </w:p>
    <w:p w14:paraId="0000003E" w14:textId="77777777" w:rsidR="00764D2D"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Mechanics companies,</w:t>
      </w:r>
    </w:p>
    <w:p w14:paraId="0000003F" w14:textId="77777777" w:rsidR="00764D2D"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Taxi or chauffeur companies, </w:t>
      </w:r>
    </w:p>
    <w:p w14:paraId="00000040" w14:textId="77777777" w:rsidR="00764D2D" w:rsidRDefault="00000000">
      <w:pPr>
        <w:numPr>
          <w:ilvl w:val="1"/>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Restaurants;</w:t>
      </w:r>
    </w:p>
    <w:p w14:paraId="00000041" w14:textId="77777777" w:rsidR="00764D2D"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Main submitted by: United Arab Emirates</w:t>
      </w:r>
    </w:p>
    <w:p w14:paraId="00000042" w14:textId="77777777" w:rsidR="00764D2D"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u w:val="single"/>
        </w:rPr>
        <w:t>Asks</w:t>
      </w:r>
      <w:r>
        <w:rPr>
          <w:rFonts w:ascii="Times New Roman" w:eastAsia="Times New Roman" w:hAnsi="Times New Roman" w:cs="Times New Roman"/>
          <w:sz w:val="24"/>
          <w:szCs w:val="24"/>
        </w:rPr>
        <w:t xml:space="preserve"> member nations and the United Nations to provide practical benefits to Iranian migrants who have fled their country in light of the human rights situation and political tension through ways such as but not limited to:</w:t>
      </w:r>
    </w:p>
    <w:p w14:paraId="00000043" w14:textId="77777777" w:rsidR="00764D2D" w:rsidRDefault="00000000">
      <w:pPr>
        <w:numPr>
          <w:ilvl w:val="0"/>
          <w:numId w:val="3"/>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education to the children of Iranian families through funding from organizations such as UNICEF and The Refugee &amp; Migrant Education Network,</w:t>
      </w:r>
    </w:p>
    <w:p w14:paraId="00000044" w14:textId="77777777" w:rsidR="00764D2D"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health care to Iranian immigrants through ways such as but not limited to:</w:t>
      </w:r>
    </w:p>
    <w:p w14:paraId="00000045" w14:textId="77777777" w:rsidR="00764D2D"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free or low-cost insurance to the migrants from funding from local governments, </w:t>
      </w:r>
    </w:p>
    <w:p w14:paraId="00000046" w14:textId="77777777" w:rsidR="00764D2D" w:rsidRDefault="00000000">
      <w:pPr>
        <w:numPr>
          <w:ilvl w:val="1"/>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special assistance financially to migrants with severe chronic health issues and disabilities which are funded by UNHCR.</w:t>
      </w:r>
    </w:p>
    <w:sectPr w:rsidR="00764D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37BB"/>
    <w:multiLevelType w:val="multilevel"/>
    <w:tmpl w:val="86BA27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08A5C8C"/>
    <w:multiLevelType w:val="multilevel"/>
    <w:tmpl w:val="5C6C18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5F23A6D"/>
    <w:multiLevelType w:val="multilevel"/>
    <w:tmpl w:val="69DA3C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9F05F38"/>
    <w:multiLevelType w:val="multilevel"/>
    <w:tmpl w:val="71AE91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A8D64A4"/>
    <w:multiLevelType w:val="multilevel"/>
    <w:tmpl w:val="56BA95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7606166"/>
    <w:multiLevelType w:val="multilevel"/>
    <w:tmpl w:val="BEC2B4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263411951">
    <w:abstractNumId w:val="5"/>
  </w:num>
  <w:num w:numId="2" w16cid:durableId="627199549">
    <w:abstractNumId w:val="4"/>
  </w:num>
  <w:num w:numId="3" w16cid:durableId="89088531">
    <w:abstractNumId w:val="2"/>
  </w:num>
  <w:num w:numId="4" w16cid:durableId="1810202525">
    <w:abstractNumId w:val="3"/>
  </w:num>
  <w:num w:numId="5" w16cid:durableId="1516069355">
    <w:abstractNumId w:val="1"/>
  </w:num>
  <w:num w:numId="6" w16cid:durableId="409276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2D"/>
    <w:rsid w:val="00764D2D"/>
    <w:rsid w:val="00D87D0F"/>
  </w:rsids>
  <m:mathPr>
    <m:mathFont m:val="Cambria Math"/>
    <m:brkBin m:val="before"/>
    <m:brkBinSub m:val="--"/>
    <m:smallFrac m:val="0"/>
    <m:dispDef/>
    <m:lMargin m:val="0"/>
    <m:rMargin m:val="0"/>
    <m:defJc m:val="centerGroup"/>
    <m:wrapIndent m:val="1440"/>
    <m:intLim m:val="subSup"/>
    <m:naryLim m:val="undOvr"/>
  </m:mathPr>
  <w:themeFontLang w:val="en-KR"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C2C1CC03-E539-B44D-9815-A8716EC0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5962</Characters>
  <Application>Microsoft Office Word</Application>
  <DocSecurity>0</DocSecurity>
  <Lines>49</Lines>
  <Paragraphs>13</Paragraphs>
  <ScaleCrop>false</ScaleCrop>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JaeWook Kim</cp:lastModifiedBy>
  <cp:revision>2</cp:revision>
  <dcterms:created xsi:type="dcterms:W3CDTF">2023-11-10T03:12:00Z</dcterms:created>
  <dcterms:modified xsi:type="dcterms:W3CDTF">2023-11-10T03:12:00Z</dcterms:modified>
</cp:coreProperties>
</file>