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00A9" w14:textId="77777777" w:rsidR="006E2025" w:rsidRDefault="006F2530">
      <w:pPr>
        <w:pStyle w:val="BodyText"/>
        <w:spacing w:before="80"/>
      </w:pPr>
      <w:r>
        <w:t xml:space="preserve">FORUM: World Health </w:t>
      </w:r>
      <w:r>
        <w:rPr>
          <w:spacing w:val="-2"/>
        </w:rPr>
        <w:t>Assembly</w:t>
      </w:r>
    </w:p>
    <w:p w14:paraId="2A3146A3" w14:textId="77777777" w:rsidR="006E2025" w:rsidRDefault="006E2025">
      <w:pPr>
        <w:pStyle w:val="BodyText"/>
        <w:spacing w:before="113"/>
      </w:pPr>
    </w:p>
    <w:p w14:paraId="3F6F9CA1" w14:textId="77777777" w:rsidR="006E2025" w:rsidRDefault="006F2530">
      <w:pPr>
        <w:pStyle w:val="BodyText"/>
        <w:spacing w:line="360" w:lineRule="auto"/>
      </w:pPr>
      <w:r>
        <w:t>QUESTION</w:t>
      </w:r>
      <w:r>
        <w:rPr>
          <w:spacing w:val="-3"/>
        </w:rPr>
        <w:t xml:space="preserve"> </w:t>
      </w:r>
      <w:r>
        <w:t>OF: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Rising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Alzheimer’s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with Increasing Aging Populations</w:t>
      </w:r>
    </w:p>
    <w:p w14:paraId="37D895EB" w14:textId="77777777" w:rsidR="006E2025" w:rsidRDefault="006F2530">
      <w:pPr>
        <w:pStyle w:val="BodyText"/>
        <w:spacing w:before="240"/>
      </w:pPr>
      <w:r>
        <w:t xml:space="preserve">MAIN SUBMITTER: </w:t>
      </w:r>
      <w:r>
        <w:rPr>
          <w:spacing w:val="-2"/>
        </w:rPr>
        <w:t>Germany</w:t>
      </w:r>
    </w:p>
    <w:p w14:paraId="0AFC3283" w14:textId="77777777" w:rsidR="006E2025" w:rsidRDefault="006E2025">
      <w:pPr>
        <w:pStyle w:val="BodyText"/>
        <w:spacing w:before="114"/>
      </w:pPr>
    </w:p>
    <w:p w14:paraId="082A92C7" w14:textId="77777777" w:rsidR="006E2025" w:rsidRDefault="006F2530">
      <w:pPr>
        <w:pStyle w:val="BodyText"/>
        <w:spacing w:line="360" w:lineRule="auto"/>
        <w:ind w:right="1337"/>
      </w:pPr>
      <w:r>
        <w:t>CO-</w:t>
      </w:r>
      <w:proofErr w:type="gramStart"/>
      <w:r>
        <w:t>SUBMITTERS:China</w:t>
      </w:r>
      <w:proofErr w:type="gramEnd"/>
      <w:r>
        <w:t>,</w:t>
      </w:r>
      <w:proofErr w:type="gramStart"/>
      <w:r>
        <w:t>France,Haiti</w:t>
      </w:r>
      <w:proofErr w:type="gramEnd"/>
      <w:r>
        <w:t>,</w:t>
      </w:r>
      <w:proofErr w:type="gramStart"/>
      <w:r>
        <w:t>India,Iran</w:t>
      </w:r>
      <w:proofErr w:type="gramEnd"/>
      <w:r>
        <w:t>,</w:t>
      </w:r>
      <w:proofErr w:type="gramStart"/>
      <w:r>
        <w:t>Japan,Poland</w:t>
      </w:r>
      <w:proofErr w:type="gramEnd"/>
      <w:r>
        <w:t>,Saudi</w:t>
      </w:r>
      <w:r>
        <w:rPr>
          <w:spacing w:val="-14"/>
        </w:rPr>
        <w:t xml:space="preserve"> </w:t>
      </w:r>
      <w:proofErr w:type="gramStart"/>
      <w:r>
        <w:t>Arabia,Serbia</w:t>
      </w:r>
      <w:proofErr w:type="gramEnd"/>
      <w:r>
        <w:t xml:space="preserve">,South </w:t>
      </w:r>
      <w:proofErr w:type="gramStart"/>
      <w:r>
        <w:rPr>
          <w:spacing w:val="-2"/>
        </w:rPr>
        <w:t>Africa,Switzerland</w:t>
      </w:r>
      <w:proofErr w:type="gramEnd"/>
      <w:r>
        <w:rPr>
          <w:spacing w:val="-2"/>
        </w:rPr>
        <w:t>,US</w:t>
      </w:r>
    </w:p>
    <w:p w14:paraId="644D7ED5" w14:textId="77777777" w:rsidR="006E2025" w:rsidRDefault="006E2025">
      <w:pPr>
        <w:pStyle w:val="BodyText"/>
      </w:pPr>
    </w:p>
    <w:p w14:paraId="0C07A778" w14:textId="77777777" w:rsidR="006E2025" w:rsidRDefault="006E2025">
      <w:pPr>
        <w:pStyle w:val="BodyText"/>
      </w:pPr>
    </w:p>
    <w:p w14:paraId="1CB06443" w14:textId="77777777" w:rsidR="006E2025" w:rsidRDefault="006E2025">
      <w:pPr>
        <w:pStyle w:val="BodyText"/>
        <w:spacing w:before="100"/>
      </w:pPr>
    </w:p>
    <w:p w14:paraId="360324A0" w14:textId="77777777" w:rsidR="006E2025" w:rsidRDefault="006F2530">
      <w:pPr>
        <w:pStyle w:val="BodyText"/>
        <w:spacing w:line="360" w:lineRule="auto"/>
      </w:pPr>
      <w:r>
        <w:rPr>
          <w:i/>
        </w:rPr>
        <w:t>Deeply</w:t>
      </w:r>
      <w:r>
        <w:rPr>
          <w:i/>
          <w:spacing w:val="-4"/>
        </w:rPr>
        <w:t xml:space="preserve"> </w:t>
      </w:r>
      <w:r>
        <w:rPr>
          <w:i/>
        </w:rPr>
        <w:t>concerned</w:t>
      </w:r>
      <w:r>
        <w:rPr>
          <w:i/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rapidly</w:t>
      </w:r>
      <w:r>
        <w:rPr>
          <w:spacing w:val="-4"/>
        </w:rPr>
        <w:t xml:space="preserve"> </w:t>
      </w:r>
      <w:r>
        <w:t>increasing</w:t>
      </w:r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elderly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Dementia</w:t>
      </w:r>
      <w:r>
        <w:rPr>
          <w:spacing w:val="-4"/>
        </w:rPr>
        <w:t xml:space="preserve"> </w:t>
      </w:r>
      <w:r>
        <w:t>and Alzheimer’s (AD),</w:t>
      </w:r>
    </w:p>
    <w:p w14:paraId="31A0D023" w14:textId="77777777" w:rsidR="006E2025" w:rsidRDefault="006F2530">
      <w:pPr>
        <w:pStyle w:val="BodyText"/>
        <w:spacing w:before="240"/>
      </w:pPr>
      <w:r>
        <w:rPr>
          <w:i/>
        </w:rPr>
        <w:t xml:space="preserve">Striving </w:t>
      </w:r>
      <w:r>
        <w:t xml:space="preserve">for a better future with improved healthcare and treatment for </w:t>
      </w:r>
      <w:r>
        <w:rPr>
          <w:spacing w:val="-5"/>
        </w:rPr>
        <w:t>AD,</w:t>
      </w:r>
    </w:p>
    <w:p w14:paraId="015DA988" w14:textId="77777777" w:rsidR="006E2025" w:rsidRDefault="006E2025">
      <w:pPr>
        <w:pStyle w:val="BodyText"/>
        <w:spacing w:before="114"/>
      </w:pPr>
    </w:p>
    <w:p w14:paraId="013D7F95" w14:textId="77777777" w:rsidR="006E2025" w:rsidRDefault="006F2530">
      <w:pPr>
        <w:pStyle w:val="BodyText"/>
        <w:spacing w:line="360" w:lineRule="auto"/>
        <w:ind w:right="25"/>
      </w:pPr>
      <w:r>
        <w:rPr>
          <w:i/>
        </w:rPr>
        <w:t>Applauding</w:t>
      </w:r>
      <w:r>
        <w:rPr>
          <w:i/>
          <w:spacing w:val="-3"/>
        </w:rPr>
        <w:t xml:space="preserve"> </w:t>
      </w:r>
      <w:r>
        <w:t>Japan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Germany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working on preventing AD in younger generations,</w:t>
      </w:r>
    </w:p>
    <w:p w14:paraId="2F541AF2" w14:textId="77777777" w:rsidR="006E2025" w:rsidRDefault="006F2530">
      <w:pPr>
        <w:pStyle w:val="BodyText"/>
        <w:spacing w:before="240" w:line="360" w:lineRule="auto"/>
      </w:pPr>
      <w:r>
        <w:rPr>
          <w:i/>
        </w:rPr>
        <w:t>Recognizing</w:t>
      </w:r>
      <w:r>
        <w:rPr>
          <w:i/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Alzheimer’s</w:t>
      </w:r>
      <w:r>
        <w:rPr>
          <w:spacing w:val="-4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dementias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people worldwide, with numbers projected to nearly triple by 2050 (World Health Organization, 2023),</w:t>
      </w:r>
    </w:p>
    <w:p w14:paraId="489A9482" w14:textId="77777777" w:rsidR="006E2025" w:rsidRDefault="006F2530">
      <w:pPr>
        <w:pStyle w:val="BodyText"/>
        <w:spacing w:before="240"/>
      </w:pPr>
      <w:r>
        <w:rPr>
          <w:i/>
        </w:rPr>
        <w:t xml:space="preserve">Aware </w:t>
      </w:r>
      <w:r>
        <w:t xml:space="preserve">of the recent discovery that herpes virus can increase the chances of Dementia </w:t>
      </w:r>
      <w:r>
        <w:rPr>
          <w:spacing w:val="-2"/>
        </w:rPr>
        <w:t>dramatically,</w:t>
      </w:r>
    </w:p>
    <w:p w14:paraId="6D402191" w14:textId="77777777" w:rsidR="006E2025" w:rsidRDefault="006E2025">
      <w:pPr>
        <w:pStyle w:val="BodyText"/>
      </w:pPr>
    </w:p>
    <w:p w14:paraId="5054B435" w14:textId="77777777" w:rsidR="006E2025" w:rsidRDefault="006E2025">
      <w:pPr>
        <w:pStyle w:val="BodyText"/>
      </w:pPr>
    </w:p>
    <w:p w14:paraId="5C922ABF" w14:textId="77777777" w:rsidR="006E2025" w:rsidRDefault="006E2025">
      <w:pPr>
        <w:pStyle w:val="BodyText"/>
        <w:spacing w:before="227"/>
      </w:pPr>
    </w:p>
    <w:p w14:paraId="6E7EC4E4" w14:textId="77777777" w:rsidR="006E2025" w:rsidRDefault="006F2530">
      <w:pPr>
        <w:pStyle w:val="BodyText"/>
      </w:pPr>
      <w:r>
        <w:t xml:space="preserve">World Health </w:t>
      </w:r>
      <w:r>
        <w:rPr>
          <w:spacing w:val="-2"/>
        </w:rPr>
        <w:t>Assembly,</w:t>
      </w:r>
    </w:p>
    <w:p w14:paraId="10544110" w14:textId="77777777" w:rsidR="006E2025" w:rsidRDefault="006E2025">
      <w:pPr>
        <w:pStyle w:val="BodyText"/>
        <w:spacing w:before="113"/>
      </w:pPr>
    </w:p>
    <w:p w14:paraId="0B50BB63" w14:textId="77777777" w:rsidR="006E2025" w:rsidRDefault="006F2530">
      <w:pPr>
        <w:pStyle w:val="ListParagraph"/>
        <w:numPr>
          <w:ilvl w:val="0"/>
          <w:numId w:val="1"/>
        </w:numPr>
        <w:tabs>
          <w:tab w:val="left" w:pos="374"/>
        </w:tabs>
        <w:ind w:left="374" w:hanging="374"/>
        <w:jc w:val="left"/>
      </w:pPr>
      <w:r>
        <w:rPr>
          <w:u w:val="single"/>
        </w:rPr>
        <w:t>Urges</w:t>
      </w:r>
      <w:r>
        <w:t xml:space="preserve"> collaboration between WHO member states, vaccine manufacturers such as Pfizer </w:t>
      </w:r>
      <w:r>
        <w:rPr>
          <w:spacing w:val="-2"/>
        </w:rPr>
        <w:t>Inc.,</w:t>
      </w:r>
    </w:p>
    <w:p w14:paraId="33317DC3" w14:textId="77777777" w:rsidR="006E2025" w:rsidRDefault="006F2530">
      <w:pPr>
        <w:pStyle w:val="BodyText"/>
        <w:spacing w:before="127" w:line="360" w:lineRule="auto"/>
      </w:pPr>
      <w:r>
        <w:t>GlaxoSmithKline</w:t>
      </w:r>
      <w:r>
        <w:rPr>
          <w:spacing w:val="-3"/>
        </w:rPr>
        <w:t xml:space="preserve"> </w:t>
      </w:r>
      <w:r>
        <w:t>PLC,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institutions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vaccines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eliminate</w:t>
      </w:r>
      <w:r>
        <w:rPr>
          <w:spacing w:val="-3"/>
        </w:rPr>
        <w:t xml:space="preserve"> </w:t>
      </w:r>
      <w:r>
        <w:t>or lessen factors that increase chances of contracting AD through ways such as but not limited to:</w:t>
      </w:r>
    </w:p>
    <w:p w14:paraId="0CB26F8B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  <w:tab w:val="left" w:pos="1614"/>
        </w:tabs>
        <w:spacing w:before="240" w:line="360" w:lineRule="auto"/>
        <w:ind w:right="723" w:hanging="360"/>
      </w:pPr>
      <w:r>
        <w:tab/>
        <w:t>Freely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 Alzheimer’s such as but not limited to:</w:t>
      </w:r>
    </w:p>
    <w:p w14:paraId="346DE8D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299"/>
        </w:tabs>
        <w:spacing w:line="360" w:lineRule="auto"/>
        <w:ind w:right="2" w:hanging="360"/>
      </w:pPr>
      <w:r>
        <w:tab/>
        <w:t>Shingles</w:t>
      </w:r>
      <w:r>
        <w:rPr>
          <w:spacing w:val="-4"/>
        </w:rPr>
        <w:t xml:space="preserve"> </w:t>
      </w:r>
      <w:r>
        <w:t>vaccinations,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dementia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20%,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 any other vaccine,</w:t>
      </w:r>
    </w:p>
    <w:p w14:paraId="778A1C33" w14:textId="77777777" w:rsidR="006E2025" w:rsidRDefault="006E2025">
      <w:pPr>
        <w:pStyle w:val="ListParagraph"/>
        <w:spacing w:line="360" w:lineRule="auto"/>
        <w:sectPr w:rsidR="006E2025">
          <w:type w:val="continuous"/>
          <w:pgSz w:w="12240" w:h="15840"/>
          <w:pgMar w:top="1600" w:right="1440" w:bottom="280" w:left="1440" w:header="720" w:footer="720" w:gutter="0"/>
          <w:cols w:space="720"/>
        </w:sectPr>
      </w:pPr>
    </w:p>
    <w:p w14:paraId="0868D527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369"/>
        </w:tabs>
        <w:spacing w:before="80" w:line="360" w:lineRule="auto"/>
        <w:ind w:right="60" w:hanging="360"/>
      </w:pPr>
      <w:r>
        <w:tab/>
        <w:t>H2V-1</w:t>
      </w:r>
      <w:r>
        <w:rPr>
          <w:spacing w:val="-4"/>
        </w:rPr>
        <w:t xml:space="preserve"> </w:t>
      </w:r>
      <w:r>
        <w:t>vaccinations,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proven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dementia</w:t>
      </w:r>
      <w:r>
        <w:rPr>
          <w:spacing w:val="-4"/>
        </w:rPr>
        <w:t xml:space="preserve"> </w:t>
      </w:r>
      <w:r>
        <w:t xml:space="preserve">by </w:t>
      </w:r>
      <w:r>
        <w:rPr>
          <w:spacing w:val="-4"/>
        </w:rPr>
        <w:t>17%,</w:t>
      </w:r>
    </w:p>
    <w:p w14:paraId="38C5FFFA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  <w:tab w:val="left" w:pos="1509"/>
        </w:tabs>
        <w:spacing w:line="360" w:lineRule="auto"/>
        <w:ind w:right="223" w:hanging="360"/>
      </w:pPr>
      <w:r>
        <w:tab/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shingles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H2V-1</w:t>
      </w:r>
      <w:r>
        <w:rPr>
          <w:spacing w:val="-4"/>
        </w:rPr>
        <w:t xml:space="preserve"> </w:t>
      </w:r>
      <w:r>
        <w:t>vaccines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ways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significantly lower dementia risk while also preventing other diseases through ways such as but not limited to:</w:t>
      </w:r>
    </w:p>
    <w:p w14:paraId="1EF9E640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299"/>
        </w:tabs>
        <w:spacing w:line="360" w:lineRule="auto"/>
        <w:ind w:right="178" w:hanging="360"/>
        <w:jc w:val="both"/>
      </w:pPr>
      <w:r>
        <w:tab/>
        <w:t>Collaborating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Malcom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to utilize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Vaccine</w:t>
      </w:r>
      <w:r>
        <w:rPr>
          <w:spacing w:val="-1"/>
        </w:rPr>
        <w:t xml:space="preserve"> </w:t>
      </w:r>
      <w:r>
        <w:t>Ambassador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 people with vaccine hesitancy and suspicion,</w:t>
      </w:r>
    </w:p>
    <w:p w14:paraId="7402E33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299"/>
        </w:tabs>
        <w:spacing w:line="360" w:lineRule="auto"/>
        <w:ind w:right="520" w:hanging="360"/>
        <w:jc w:val="both"/>
      </w:pPr>
      <w:r>
        <w:tab/>
        <w:t>Providing</w:t>
      </w:r>
      <w:r>
        <w:rPr>
          <w:spacing w:val="-5"/>
        </w:rPr>
        <w:t xml:space="preserve"> </w:t>
      </w:r>
      <w:r>
        <w:t>at-home</w:t>
      </w:r>
      <w:r>
        <w:rPr>
          <w:spacing w:val="-5"/>
        </w:rPr>
        <w:t xml:space="preserve"> </w:t>
      </w:r>
      <w:r>
        <w:t>vaccinations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disabilities,</w:t>
      </w:r>
      <w:r>
        <w:rPr>
          <w:spacing w:val="-5"/>
        </w:rPr>
        <w:t xml:space="preserve"> </w:t>
      </w:r>
      <w:r>
        <w:t>older residents, and rural homes,</w:t>
      </w:r>
    </w:p>
    <w:p w14:paraId="2DD39723" w14:textId="77777777" w:rsidR="006E2025" w:rsidRDefault="006F2530">
      <w:pPr>
        <w:pStyle w:val="ListParagraph"/>
        <w:numPr>
          <w:ilvl w:val="2"/>
          <w:numId w:val="1"/>
        </w:numPr>
        <w:tabs>
          <w:tab w:val="left" w:pos="2264"/>
        </w:tabs>
        <w:ind w:left="2264" w:hanging="464"/>
        <w:jc w:val="both"/>
      </w:pPr>
      <w:r>
        <w:t xml:space="preserve">Coordinating education and outreach efforts with community </w:t>
      </w:r>
      <w:r>
        <w:rPr>
          <w:spacing w:val="-2"/>
        </w:rPr>
        <w:t>centers,</w:t>
      </w:r>
    </w:p>
    <w:p w14:paraId="2959F19C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before="126" w:line="360" w:lineRule="auto"/>
        <w:ind w:right="275" w:hanging="360"/>
        <w:jc w:val="both"/>
      </w:pPr>
      <w:r>
        <w:t>Increasing</w:t>
      </w:r>
      <w:r>
        <w:rPr>
          <w:spacing w:val="-4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vaccines,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remedy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falling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UN’s</w:t>
      </w:r>
      <w:r>
        <w:rPr>
          <w:spacing w:val="-4"/>
        </w:rPr>
        <w:t xml:space="preserve"> </w:t>
      </w:r>
      <w:r>
        <w:t>vaccination goals in 2024, by,</w:t>
      </w:r>
    </w:p>
    <w:p w14:paraId="7A96A39E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264"/>
        </w:tabs>
        <w:spacing w:line="360" w:lineRule="auto"/>
        <w:ind w:right="91" w:hanging="360"/>
        <w:jc w:val="both"/>
      </w:pPr>
      <w:r>
        <w:tab/>
        <w:t>Partnering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Gavi,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Vaccine</w:t>
      </w:r>
      <w:r>
        <w:rPr>
          <w:spacing w:val="-4"/>
        </w:rPr>
        <w:t xml:space="preserve"> </w:t>
      </w:r>
      <w:r>
        <w:t>Alliance,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administer vaccines without adding to the shortage of healthcare workers in hospitals and</w:t>
      </w:r>
    </w:p>
    <w:p w14:paraId="000FDC37" w14:textId="77777777" w:rsidR="006E2025" w:rsidRDefault="006F2530">
      <w:pPr>
        <w:pStyle w:val="BodyText"/>
        <w:ind w:left="2160"/>
        <w:jc w:val="both"/>
      </w:pPr>
      <w:r>
        <w:t xml:space="preserve">doctor’s </w:t>
      </w:r>
      <w:r>
        <w:rPr>
          <w:spacing w:val="-2"/>
        </w:rPr>
        <w:t>offices,</w:t>
      </w:r>
    </w:p>
    <w:p w14:paraId="7B7FC82C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0"/>
          <w:tab w:val="left" w:pos="2229"/>
        </w:tabs>
        <w:spacing w:before="127" w:line="360" w:lineRule="auto"/>
        <w:ind w:right="279" w:hanging="360"/>
        <w:jc w:val="both"/>
      </w:pPr>
      <w:r>
        <w:tab/>
        <w:t>Hosting</w:t>
      </w:r>
      <w:r>
        <w:rPr>
          <w:spacing w:val="-4"/>
        </w:rPr>
        <w:t xml:space="preserve"> </w:t>
      </w:r>
      <w:r>
        <w:t>vaccination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spaces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public </w:t>
      </w:r>
      <w:proofErr w:type="gramStart"/>
      <w:r>
        <w:rPr>
          <w:spacing w:val="-2"/>
        </w:rPr>
        <w:t>squares;</w:t>
      </w:r>
      <w:proofErr w:type="gramEnd"/>
    </w:p>
    <w:p w14:paraId="702F47E7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  <w:tab w:val="left" w:pos="824"/>
        </w:tabs>
        <w:spacing w:line="360" w:lineRule="auto"/>
        <w:ind w:left="720" w:right="4" w:hanging="360"/>
        <w:jc w:val="left"/>
      </w:pPr>
      <w:r>
        <w:tab/>
      </w:r>
      <w:r>
        <w:rPr>
          <w:u w:val="single"/>
        </w:rPr>
        <w:t>Supports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cooperation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Cera,</w:t>
      </w:r>
      <w:r>
        <w:rPr>
          <w:spacing w:val="-4"/>
        </w:rPr>
        <w:t xml:space="preserve"> </w:t>
      </w:r>
      <w:r>
        <w:t>RapidAI,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 AI healthcare providers for the development of AI healthcare as an assistant for physicians treating dementia in ways such as but not limited to:</w:t>
      </w:r>
    </w:p>
    <w:p w14:paraId="60E6636D" w14:textId="77777777" w:rsidR="006E2025" w:rsidRDefault="006F2530">
      <w:pPr>
        <w:pStyle w:val="ListParagraph"/>
        <w:numPr>
          <w:ilvl w:val="1"/>
          <w:numId w:val="1"/>
        </w:numPr>
        <w:tabs>
          <w:tab w:val="left" w:pos="1197"/>
        </w:tabs>
        <w:spacing w:before="240" w:line="360" w:lineRule="auto"/>
        <w:ind w:left="0" w:right="59" w:firstLine="990"/>
      </w:pPr>
      <w:r>
        <w:t>Encouraging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integration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record systems to establish consistent international data standards,</w:t>
      </w:r>
    </w:p>
    <w:p w14:paraId="018125D7" w14:textId="77777777" w:rsidR="006E2025" w:rsidRDefault="006F2530">
      <w:pPr>
        <w:pStyle w:val="ListParagraph"/>
        <w:numPr>
          <w:ilvl w:val="1"/>
          <w:numId w:val="1"/>
        </w:numPr>
        <w:tabs>
          <w:tab w:val="left" w:pos="1265"/>
        </w:tabs>
        <w:spacing w:before="240" w:line="360" w:lineRule="auto"/>
        <w:ind w:left="0" w:right="90" w:firstLine="1045"/>
      </w:pP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speech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cognitive</w:t>
      </w:r>
      <w:r>
        <w:rPr>
          <w:spacing w:val="-4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verbal fluency and ability to recall, providing non-invasive detection methods,</w:t>
      </w:r>
    </w:p>
    <w:p w14:paraId="52956965" w14:textId="77777777" w:rsidR="006E2025" w:rsidRDefault="006F2530">
      <w:pPr>
        <w:pStyle w:val="ListParagraph"/>
        <w:numPr>
          <w:ilvl w:val="1"/>
          <w:numId w:val="1"/>
        </w:numPr>
        <w:tabs>
          <w:tab w:val="left" w:pos="1252"/>
        </w:tabs>
        <w:spacing w:before="240" w:line="360" w:lineRule="auto"/>
        <w:ind w:left="0" w:right="310" w:firstLine="1045"/>
      </w:pPr>
      <w:r>
        <w:t>Ensuring that all AI diagnostic and monitoring tools adhere to WHO data protection standards,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consent,</w:t>
      </w:r>
      <w:r>
        <w:rPr>
          <w:spacing w:val="-4"/>
        </w:rPr>
        <w:t xml:space="preserve"> </w:t>
      </w:r>
      <w:r>
        <w:t>anonymized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storage,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algorithmic</w:t>
      </w:r>
      <w:r>
        <w:rPr>
          <w:spacing w:val="-4"/>
        </w:rPr>
        <w:t xml:space="preserve"> </w:t>
      </w:r>
      <w:proofErr w:type="gramStart"/>
      <w:r>
        <w:t>transparency;</w:t>
      </w:r>
      <w:proofErr w:type="gramEnd"/>
    </w:p>
    <w:p w14:paraId="48F91BB0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</w:tabs>
        <w:spacing w:before="240"/>
        <w:ind w:left="720" w:hanging="360"/>
        <w:jc w:val="left"/>
      </w:pPr>
      <w:r>
        <w:t xml:space="preserve">Encouraging research organizations and facilities </w:t>
      </w:r>
      <w:r>
        <w:rPr>
          <w:spacing w:val="-5"/>
        </w:rPr>
        <w:t>to:</w:t>
      </w:r>
    </w:p>
    <w:p w14:paraId="17A805A2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94"/>
        </w:tabs>
        <w:spacing w:before="126"/>
        <w:ind w:left="1494" w:hanging="414"/>
      </w:pPr>
      <w:r>
        <w:t xml:space="preserve">Create a Global Alzheimer’s Data </w:t>
      </w:r>
      <w:r>
        <w:rPr>
          <w:spacing w:val="-2"/>
        </w:rPr>
        <w:t>Consortium:</w:t>
      </w:r>
    </w:p>
    <w:p w14:paraId="23ECD16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06"/>
        </w:tabs>
        <w:spacing w:before="127"/>
        <w:ind w:left="2106" w:hanging="171"/>
      </w:pPr>
      <w:r>
        <w:t xml:space="preserve">To coordinate genetic, biomarker, and treatment </w:t>
      </w:r>
      <w:r>
        <w:rPr>
          <w:spacing w:val="-2"/>
        </w:rPr>
        <w:t>research,</w:t>
      </w:r>
    </w:p>
    <w:p w14:paraId="4F29FCB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7"/>
        </w:tabs>
        <w:spacing w:before="126"/>
        <w:ind w:left="2167" w:hanging="232"/>
      </w:pPr>
      <w:r>
        <w:t xml:space="preserve">Ensuring open-access data for low- and middle-income </w:t>
      </w:r>
      <w:r>
        <w:rPr>
          <w:spacing w:val="-2"/>
        </w:rPr>
        <w:t>countries,</w:t>
      </w:r>
    </w:p>
    <w:p w14:paraId="18D0B6F9" w14:textId="77777777" w:rsidR="006E2025" w:rsidRDefault="006E2025">
      <w:pPr>
        <w:pStyle w:val="ListParagraph"/>
        <w:sectPr w:rsidR="006E2025">
          <w:pgSz w:w="12240" w:h="15840"/>
          <w:pgMar w:top="1360" w:right="1440" w:bottom="280" w:left="1440" w:header="720" w:footer="720" w:gutter="0"/>
          <w:cols w:space="720"/>
        </w:sectPr>
      </w:pPr>
    </w:p>
    <w:p w14:paraId="1A0834AB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before="80"/>
        <w:ind w:hanging="360"/>
      </w:pPr>
      <w:r>
        <w:t xml:space="preserve">Recommends integrating annual cognitive screening into geriatric health </w:t>
      </w:r>
      <w:r>
        <w:rPr>
          <w:spacing w:val="-2"/>
        </w:rPr>
        <w:t>checkups:</w:t>
      </w:r>
    </w:p>
    <w:p w14:paraId="47D93F2A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06"/>
        </w:tabs>
        <w:spacing w:before="126"/>
        <w:ind w:left="2106" w:hanging="171"/>
      </w:pPr>
      <w:r>
        <w:t xml:space="preserve">Using WHO-approved digital assessment </w:t>
      </w:r>
      <w:r>
        <w:rPr>
          <w:spacing w:val="-2"/>
        </w:rPr>
        <w:t>tools,</w:t>
      </w:r>
    </w:p>
    <w:p w14:paraId="74590D30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7"/>
        </w:tabs>
        <w:spacing w:before="127"/>
        <w:ind w:left="2167" w:hanging="232"/>
      </w:pPr>
      <w:r>
        <w:t xml:space="preserve">With funding provided for public healthcare systems in aging </w:t>
      </w:r>
      <w:r>
        <w:rPr>
          <w:spacing w:val="-2"/>
        </w:rPr>
        <w:t>societies,</w:t>
      </w:r>
    </w:p>
    <w:p w14:paraId="175BEFF6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39"/>
        </w:tabs>
        <w:spacing w:before="126"/>
        <w:ind w:left="1439" w:hanging="359"/>
      </w:pPr>
      <w:r>
        <w:t xml:space="preserve">Urges investment in affordable dementia care </w:t>
      </w:r>
      <w:r>
        <w:rPr>
          <w:spacing w:val="-2"/>
        </w:rPr>
        <w:t>infrastructure:</w:t>
      </w:r>
    </w:p>
    <w:p w14:paraId="3D117E11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06"/>
        </w:tabs>
        <w:spacing w:before="127"/>
        <w:ind w:left="2106" w:hanging="171"/>
      </w:pPr>
      <w:r>
        <w:t xml:space="preserve">Including memory clinics and home-based care </w:t>
      </w:r>
      <w:r>
        <w:rPr>
          <w:spacing w:val="-2"/>
        </w:rPr>
        <w:t>programs,</w:t>
      </w:r>
    </w:p>
    <w:p w14:paraId="631E39E0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67"/>
        </w:tabs>
        <w:spacing w:before="126"/>
        <w:ind w:left="2167" w:hanging="232"/>
      </w:pPr>
      <w:r>
        <w:t xml:space="preserve">Supported through WHO development loans and donor </w:t>
      </w:r>
      <w:proofErr w:type="gramStart"/>
      <w:r>
        <w:rPr>
          <w:spacing w:val="-2"/>
        </w:rPr>
        <w:t>contributions;</w:t>
      </w:r>
      <w:proofErr w:type="gramEnd"/>
    </w:p>
    <w:p w14:paraId="199F2F34" w14:textId="77777777" w:rsidR="006E2025" w:rsidRDefault="006E2025">
      <w:pPr>
        <w:pStyle w:val="BodyText"/>
        <w:spacing w:before="113"/>
      </w:pPr>
    </w:p>
    <w:p w14:paraId="0AE295CA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left="720" w:right="543" w:hanging="360"/>
        <w:jc w:val="left"/>
      </w:pPr>
      <w:r>
        <w:rPr>
          <w:u w:val="single"/>
        </w:rPr>
        <w:t>Urges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Dementia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Innovation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scalable</w:t>
      </w:r>
      <w:r>
        <w:rPr>
          <w:spacing w:val="-3"/>
        </w:rPr>
        <w:t xml:space="preserve"> </w:t>
      </w:r>
      <w:r>
        <w:t xml:space="preserve">care </w:t>
      </w:r>
      <w:r>
        <w:rPr>
          <w:spacing w:val="-2"/>
        </w:rPr>
        <w:t>models:</w:t>
      </w:r>
    </w:p>
    <w:p w14:paraId="31992D31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  <w:tab w:val="left" w:pos="1494"/>
        </w:tabs>
        <w:spacing w:line="360" w:lineRule="auto"/>
        <w:ind w:right="73" w:hanging="360"/>
      </w:pPr>
      <w:r>
        <w:t>Supporting</w:t>
      </w:r>
      <w:r>
        <w:rPr>
          <w:spacing w:val="40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licensing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tiered</w:t>
      </w:r>
      <w:r>
        <w:rPr>
          <w:spacing w:val="-4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Alzheimer’s</w:t>
      </w:r>
      <w:r>
        <w:rPr>
          <w:spacing w:val="-4"/>
        </w:rPr>
        <w:t xml:space="preserve"> </w:t>
      </w:r>
      <w:r>
        <w:t>medication to ensure affordability in low- and middle-income countries,</w:t>
      </w:r>
    </w:p>
    <w:p w14:paraId="5C677D3A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line="360" w:lineRule="auto"/>
        <w:ind w:right="172" w:hanging="360"/>
      </w:pPr>
      <w:r>
        <w:t>Encourages</w:t>
      </w:r>
      <w:r>
        <w:rPr>
          <w:spacing w:val="-4"/>
        </w:rPr>
        <w:t xml:space="preserve"> </w:t>
      </w:r>
      <w:r>
        <w:t>partnerships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sectors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accelerate the development of affordable and globally accessible dementia care infrastructure:</w:t>
      </w:r>
    </w:p>
    <w:p w14:paraId="093BFE67" w14:textId="77777777" w:rsidR="006E2025" w:rsidRDefault="006F2530">
      <w:pPr>
        <w:pStyle w:val="ListParagraph"/>
        <w:numPr>
          <w:ilvl w:val="2"/>
          <w:numId w:val="1"/>
        </w:numPr>
        <w:tabs>
          <w:tab w:val="left" w:pos="2051"/>
        </w:tabs>
        <w:spacing w:before="240"/>
        <w:ind w:left="2051" w:hanging="171"/>
      </w:pPr>
      <w:r>
        <w:t xml:space="preserve">Including memory clinics and home-based care </w:t>
      </w:r>
      <w:r>
        <w:rPr>
          <w:spacing w:val="-2"/>
        </w:rPr>
        <w:t>programs,</w:t>
      </w:r>
    </w:p>
    <w:p w14:paraId="5D9B713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057"/>
        </w:tabs>
        <w:spacing w:before="126"/>
        <w:ind w:left="2057" w:hanging="232"/>
      </w:pPr>
      <w:r>
        <w:t xml:space="preserve">Supported through WHO development loans and donor </w:t>
      </w:r>
      <w:proofErr w:type="gramStart"/>
      <w:r>
        <w:rPr>
          <w:spacing w:val="-2"/>
        </w:rPr>
        <w:t>contributions;</w:t>
      </w:r>
      <w:proofErr w:type="gramEnd"/>
    </w:p>
    <w:p w14:paraId="2F52FC82" w14:textId="77777777" w:rsidR="006E2025" w:rsidRDefault="006E2025">
      <w:pPr>
        <w:pStyle w:val="BodyText"/>
      </w:pPr>
    </w:p>
    <w:p w14:paraId="1DADE38A" w14:textId="77777777" w:rsidR="006E2025" w:rsidRDefault="006E2025">
      <w:pPr>
        <w:pStyle w:val="BodyText"/>
      </w:pPr>
    </w:p>
    <w:p w14:paraId="32FEF695" w14:textId="77777777" w:rsidR="006E2025" w:rsidRDefault="006E2025">
      <w:pPr>
        <w:pStyle w:val="BodyText"/>
        <w:spacing w:before="227"/>
      </w:pPr>
    </w:p>
    <w:p w14:paraId="7A46769C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720" w:right="127" w:hanging="360"/>
        <w:jc w:val="left"/>
      </w:pPr>
      <w:r>
        <w:rPr>
          <w:u w:val="single"/>
        </w:rPr>
        <w:t>Calls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WHO-coordinated</w:t>
      </w:r>
      <w:r>
        <w:rPr>
          <w:spacing w:val="-4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Dementia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 xml:space="preserve">(GDRN) </w:t>
      </w:r>
      <w:r>
        <w:rPr>
          <w:spacing w:val="-4"/>
        </w:rPr>
        <w:t>to:</w:t>
      </w:r>
    </w:p>
    <w:p w14:paraId="7C413F9F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jc w:val="both"/>
      </w:pPr>
      <w:r>
        <w:t xml:space="preserve">Facilitate international data-sharing on Alzheimer’s prevalence and treatment </w:t>
      </w:r>
      <w:r>
        <w:rPr>
          <w:spacing w:val="-2"/>
        </w:rPr>
        <w:t>outcomes,</w:t>
      </w:r>
    </w:p>
    <w:p w14:paraId="6E32A7D3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before="127"/>
        <w:ind w:hanging="360"/>
        <w:jc w:val="both"/>
      </w:pPr>
      <w:r>
        <w:t xml:space="preserve">Support cross-border clinical </w:t>
      </w:r>
      <w:r>
        <w:rPr>
          <w:spacing w:val="-2"/>
        </w:rPr>
        <w:t>trials,</w:t>
      </w:r>
    </w:p>
    <w:p w14:paraId="285D4D9A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39"/>
        </w:tabs>
        <w:spacing w:before="126"/>
        <w:ind w:left="1439" w:hanging="359"/>
        <w:jc w:val="both"/>
      </w:pPr>
      <w:r>
        <w:t xml:space="preserve">Prioritize research into prevention and early </w:t>
      </w:r>
      <w:proofErr w:type="gramStart"/>
      <w:r>
        <w:rPr>
          <w:spacing w:val="-2"/>
        </w:rPr>
        <w:t>biomarkers;</w:t>
      </w:r>
      <w:proofErr w:type="gramEnd"/>
    </w:p>
    <w:p w14:paraId="1E76E1D7" w14:textId="77777777" w:rsidR="006E2025" w:rsidRDefault="006E2025">
      <w:pPr>
        <w:pStyle w:val="BodyText"/>
        <w:spacing w:before="148"/>
      </w:pPr>
    </w:p>
    <w:p w14:paraId="51C2C73A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720" w:right="121" w:hanging="360"/>
        <w:jc w:val="left"/>
      </w:pPr>
      <w:r>
        <w:rPr>
          <w:u w:val="single"/>
        </w:rPr>
        <w:t>Recommends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creation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Alzheimer’s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hubs</w:t>
      </w:r>
      <w:r>
        <w:rPr>
          <w:spacing w:val="-4"/>
        </w:rPr>
        <w:t xml:space="preserve"> </w:t>
      </w:r>
      <w:r>
        <w:t>(beginning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Europe,</w:t>
      </w:r>
      <w:r>
        <w:rPr>
          <w:spacing w:val="-4"/>
        </w:rPr>
        <w:t xml:space="preserve"> </w:t>
      </w:r>
      <w:r>
        <w:t>Asia,</w:t>
      </w:r>
      <w:r>
        <w:rPr>
          <w:spacing w:val="-4"/>
        </w:rPr>
        <w:t xml:space="preserve"> </w:t>
      </w:r>
      <w:r>
        <w:t xml:space="preserve">and Africa) to train healthcare professionals in diagnosis, management, and community-based care </w:t>
      </w:r>
      <w:r>
        <w:rPr>
          <w:spacing w:val="-2"/>
        </w:rPr>
        <w:t>models:</w:t>
      </w:r>
    </w:p>
    <w:p w14:paraId="3861D8E8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line="360" w:lineRule="auto"/>
        <w:ind w:right="794" w:hanging="360"/>
      </w:pPr>
      <w:r>
        <w:t>Encourages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campaigns</w:t>
      </w:r>
      <w:r>
        <w:rPr>
          <w:spacing w:val="-5"/>
        </w:rPr>
        <w:t xml:space="preserve"> </w:t>
      </w:r>
      <w:r>
        <w:t xml:space="preserve">addressing dementia stigma and promoting healthy lifestyle practices proven to reduce risk factors such as hypertension, diabetes, and physical </w:t>
      </w:r>
      <w:proofErr w:type="gramStart"/>
      <w:r>
        <w:t>inactivity;</w:t>
      </w:r>
      <w:proofErr w:type="gramEnd"/>
    </w:p>
    <w:p w14:paraId="1CCB1825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line="360" w:lineRule="auto"/>
        <w:ind w:right="539" w:hanging="360"/>
        <w:jc w:val="both"/>
      </w:pPr>
      <w:r>
        <w:t>Supports the inclusion of caregiver assistance programs — including mental health support, financial relief measures, and community respite services — within national health budgets and insurance schemes,</w:t>
      </w:r>
    </w:p>
    <w:p w14:paraId="366A1171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jc w:val="both"/>
      </w:pPr>
      <w:r>
        <w:t xml:space="preserve">Requests WHO to assist low- and middle-income countries (LMICs) </w:t>
      </w:r>
      <w:r>
        <w:rPr>
          <w:spacing w:val="-5"/>
        </w:rPr>
        <w:t>by:</w:t>
      </w:r>
    </w:p>
    <w:p w14:paraId="1E2BF944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59"/>
        </w:tabs>
        <w:spacing w:before="126"/>
        <w:ind w:left="2159" w:hanging="359"/>
      </w:pPr>
      <w:r>
        <w:t xml:space="preserve">Providing technical assistance for dementia strategy </w:t>
      </w:r>
      <w:r>
        <w:rPr>
          <w:spacing w:val="-2"/>
        </w:rPr>
        <w:t>development,</w:t>
      </w:r>
    </w:p>
    <w:p w14:paraId="180657AF" w14:textId="77777777" w:rsidR="006E2025" w:rsidRDefault="006E2025">
      <w:pPr>
        <w:pStyle w:val="ListParagraph"/>
        <w:sectPr w:rsidR="006E2025">
          <w:pgSz w:w="12240" w:h="15840"/>
          <w:pgMar w:top="1360" w:right="1440" w:bottom="280" w:left="1440" w:header="720" w:footer="720" w:gutter="0"/>
          <w:cols w:space="720"/>
        </w:sectPr>
      </w:pPr>
    </w:p>
    <w:p w14:paraId="465E8DF8" w14:textId="77777777" w:rsidR="006E2025" w:rsidRDefault="006F2530">
      <w:pPr>
        <w:pStyle w:val="ListParagraph"/>
        <w:numPr>
          <w:ilvl w:val="2"/>
          <w:numId w:val="1"/>
        </w:numPr>
        <w:tabs>
          <w:tab w:val="left" w:pos="2159"/>
        </w:tabs>
        <w:spacing w:before="80"/>
        <w:ind w:left="2159" w:hanging="359"/>
      </w:pPr>
      <w:r>
        <w:t xml:space="preserve">Providing economical assistance for dementia research </w:t>
      </w:r>
      <w:proofErr w:type="gramStart"/>
      <w:r>
        <w:rPr>
          <w:spacing w:val="-2"/>
        </w:rPr>
        <w:t>frameworks;</w:t>
      </w:r>
      <w:proofErr w:type="gramEnd"/>
    </w:p>
    <w:p w14:paraId="3479422E" w14:textId="77777777" w:rsidR="006E2025" w:rsidRDefault="006F2530">
      <w:pPr>
        <w:pStyle w:val="ListParagraph"/>
        <w:numPr>
          <w:ilvl w:val="0"/>
          <w:numId w:val="1"/>
        </w:numPr>
        <w:tabs>
          <w:tab w:val="left" w:pos="720"/>
          <w:tab w:val="left" w:pos="774"/>
        </w:tabs>
        <w:spacing w:before="126" w:line="360" w:lineRule="auto"/>
        <w:ind w:left="720" w:right="1148" w:hanging="360"/>
        <w:jc w:val="left"/>
      </w:pPr>
      <w:r>
        <w:rPr>
          <w:u w:val="single"/>
        </w:rPr>
        <w:t>Facilitating</w:t>
      </w:r>
      <w:r>
        <w:rPr>
          <w:spacing w:val="40"/>
          <w:u w:val="single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toolkits,</w:t>
      </w:r>
      <w:r>
        <w:rPr>
          <w:spacing w:val="-5"/>
        </w:rPr>
        <w:t xml:space="preserve"> </w:t>
      </w:r>
      <w:r>
        <w:t xml:space="preserve">and </w:t>
      </w:r>
      <w:proofErr w:type="gramStart"/>
      <w:r>
        <w:t>Creating</w:t>
      </w:r>
      <w:proofErr w:type="gramEnd"/>
      <w:r>
        <w:t xml:space="preserve"> a shared Dementia Care Innovation Fund to pilot scalable care models:</w:t>
      </w:r>
    </w:p>
    <w:p w14:paraId="2AECA572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</w:pPr>
      <w:r>
        <w:t xml:space="preserve">Encourages partnerships and investment with private and academic sectors </w:t>
      </w:r>
      <w:r>
        <w:rPr>
          <w:spacing w:val="-5"/>
        </w:rPr>
        <w:t>to</w:t>
      </w:r>
    </w:p>
    <w:p w14:paraId="5393CBDF" w14:textId="77777777" w:rsidR="006E2025" w:rsidRDefault="006F2530">
      <w:pPr>
        <w:pStyle w:val="BodyText"/>
        <w:spacing w:before="127" w:line="360" w:lineRule="auto"/>
        <w:ind w:left="1440"/>
      </w:pPr>
      <w:r>
        <w:t>accelerate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affordable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globally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dementia</w:t>
      </w:r>
      <w:r>
        <w:rPr>
          <w:spacing w:val="-5"/>
        </w:rPr>
        <w:t xml:space="preserve"> </w:t>
      </w:r>
      <w:r>
        <w:t xml:space="preserve">care </w:t>
      </w:r>
      <w:r>
        <w:rPr>
          <w:spacing w:val="-2"/>
        </w:rPr>
        <w:t>infrastructure,</w:t>
      </w:r>
    </w:p>
    <w:p w14:paraId="68011276" w14:textId="77777777" w:rsidR="006E2025" w:rsidRDefault="006F2530">
      <w:pPr>
        <w:pStyle w:val="ListParagraph"/>
        <w:numPr>
          <w:ilvl w:val="2"/>
          <w:numId w:val="1"/>
        </w:numPr>
        <w:tabs>
          <w:tab w:val="left" w:pos="2051"/>
        </w:tabs>
        <w:spacing w:before="252"/>
        <w:ind w:left="2051" w:hanging="171"/>
      </w:pPr>
      <w:r>
        <w:t xml:space="preserve">Including memory clinics and home-based care </w:t>
      </w:r>
      <w:r>
        <w:rPr>
          <w:spacing w:val="-2"/>
        </w:rPr>
        <w:t>programs,</w:t>
      </w:r>
    </w:p>
    <w:p w14:paraId="0C2E1AA7" w14:textId="77777777" w:rsidR="006E2025" w:rsidRDefault="006F2530">
      <w:pPr>
        <w:pStyle w:val="ListParagraph"/>
        <w:numPr>
          <w:ilvl w:val="2"/>
          <w:numId w:val="1"/>
        </w:numPr>
        <w:tabs>
          <w:tab w:val="left" w:pos="2057"/>
        </w:tabs>
        <w:spacing w:before="126"/>
        <w:ind w:left="2057" w:hanging="232"/>
      </w:pPr>
      <w:r>
        <w:t xml:space="preserve">Supported through WHO development loans and donor </w:t>
      </w:r>
      <w:r>
        <w:rPr>
          <w:spacing w:val="-2"/>
        </w:rPr>
        <w:t>contributions,</w:t>
      </w:r>
    </w:p>
    <w:p w14:paraId="5FC12DB7" w14:textId="77777777" w:rsidR="006E2025" w:rsidRDefault="006E2025">
      <w:pPr>
        <w:pStyle w:val="BodyText"/>
        <w:spacing w:before="125"/>
      </w:pPr>
    </w:p>
    <w:p w14:paraId="1103B667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line="360" w:lineRule="auto"/>
        <w:ind w:right="1020" w:hanging="360"/>
      </w:pPr>
      <w:r>
        <w:t>Invites</w:t>
      </w:r>
      <w:r>
        <w:rPr>
          <w:spacing w:val="-5"/>
        </w:rPr>
        <w:t xml:space="preserve"> </w:t>
      </w:r>
      <w:r>
        <w:t>cooperation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NGOs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dementia-friendly environments — such as community memory cafés, safe public spaces, and</w:t>
      </w:r>
    </w:p>
    <w:p w14:paraId="567936A1" w14:textId="77777777" w:rsidR="006E2025" w:rsidRDefault="006F2530">
      <w:pPr>
        <w:pStyle w:val="BodyText"/>
        <w:ind w:left="1440"/>
      </w:pPr>
      <w:r>
        <w:t xml:space="preserve">accessible transportation </w:t>
      </w:r>
      <w:r>
        <w:rPr>
          <w:spacing w:val="-2"/>
        </w:rPr>
        <w:t>initiatives,</w:t>
      </w:r>
    </w:p>
    <w:p w14:paraId="03319496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before="127" w:line="360" w:lineRule="auto"/>
        <w:ind w:right="262" w:hanging="360"/>
      </w:pPr>
      <w:r>
        <w:t>Reaffirms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dementia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issue,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 xml:space="preserve">rights and social welfare priority, emphasizing dignity, inclusion, and the right to long-term </w:t>
      </w:r>
      <w:r>
        <w:rPr>
          <w:spacing w:val="-2"/>
        </w:rPr>
        <w:t>support,</w:t>
      </w:r>
    </w:p>
    <w:p w14:paraId="201DE6A8" w14:textId="77777777" w:rsidR="006E2025" w:rsidRDefault="006F2530">
      <w:pPr>
        <w:pStyle w:val="ListParagraph"/>
        <w:numPr>
          <w:ilvl w:val="1"/>
          <w:numId w:val="1"/>
        </w:numPr>
        <w:tabs>
          <w:tab w:val="left" w:pos="1440"/>
        </w:tabs>
        <w:spacing w:line="360" w:lineRule="auto"/>
        <w:ind w:right="433" w:hanging="360"/>
      </w:pPr>
      <w:r>
        <w:t>Calls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dementia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2027,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reviewed at a subsequent World Health Assembly session.</w:t>
      </w:r>
    </w:p>
    <w:sectPr w:rsidR="006E202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5F63"/>
    <w:multiLevelType w:val="hybridMultilevel"/>
    <w:tmpl w:val="4F609D62"/>
    <w:lvl w:ilvl="0" w:tplc="2D44E308">
      <w:start w:val="1"/>
      <w:numFmt w:val="decimal"/>
      <w:lvlText w:val="%1."/>
      <w:lvlJc w:val="left"/>
      <w:pPr>
        <w:ind w:left="375" w:hanging="3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BAA4CE">
      <w:start w:val="1"/>
      <w:numFmt w:val="lowerLetter"/>
      <w:lvlText w:val="%2."/>
      <w:lvlJc w:val="left"/>
      <w:pPr>
        <w:ind w:left="1440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22C5EEA">
      <w:start w:val="1"/>
      <w:numFmt w:val="lowerRoman"/>
      <w:lvlText w:val="%3."/>
      <w:lvlJc w:val="left"/>
      <w:pPr>
        <w:ind w:left="216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D903C84">
      <w:numFmt w:val="bullet"/>
      <w:lvlText w:val="•"/>
      <w:lvlJc w:val="left"/>
      <w:pPr>
        <w:ind w:left="1500" w:hanging="500"/>
      </w:pPr>
      <w:rPr>
        <w:rFonts w:hint="default"/>
        <w:lang w:val="en-US" w:eastAsia="en-US" w:bidi="ar-SA"/>
      </w:rPr>
    </w:lvl>
    <w:lvl w:ilvl="4" w:tplc="E0966B34">
      <w:numFmt w:val="bullet"/>
      <w:lvlText w:val="•"/>
      <w:lvlJc w:val="left"/>
      <w:pPr>
        <w:ind w:left="2060" w:hanging="500"/>
      </w:pPr>
      <w:rPr>
        <w:rFonts w:hint="default"/>
        <w:lang w:val="en-US" w:eastAsia="en-US" w:bidi="ar-SA"/>
      </w:rPr>
    </w:lvl>
    <w:lvl w:ilvl="5" w:tplc="44083B36">
      <w:numFmt w:val="bullet"/>
      <w:lvlText w:val="•"/>
      <w:lvlJc w:val="left"/>
      <w:pPr>
        <w:ind w:left="2100" w:hanging="500"/>
      </w:pPr>
      <w:rPr>
        <w:rFonts w:hint="default"/>
        <w:lang w:val="en-US" w:eastAsia="en-US" w:bidi="ar-SA"/>
      </w:rPr>
    </w:lvl>
    <w:lvl w:ilvl="6" w:tplc="FB1C01A2">
      <w:numFmt w:val="bullet"/>
      <w:lvlText w:val="•"/>
      <w:lvlJc w:val="left"/>
      <w:pPr>
        <w:ind w:left="2160" w:hanging="500"/>
      </w:pPr>
      <w:rPr>
        <w:rFonts w:hint="default"/>
        <w:lang w:val="en-US" w:eastAsia="en-US" w:bidi="ar-SA"/>
      </w:rPr>
    </w:lvl>
    <w:lvl w:ilvl="7" w:tplc="FA4AA9D8">
      <w:numFmt w:val="bullet"/>
      <w:lvlText w:val="•"/>
      <w:lvlJc w:val="left"/>
      <w:pPr>
        <w:ind w:left="3960" w:hanging="500"/>
      </w:pPr>
      <w:rPr>
        <w:rFonts w:hint="default"/>
        <w:lang w:val="en-US" w:eastAsia="en-US" w:bidi="ar-SA"/>
      </w:rPr>
    </w:lvl>
    <w:lvl w:ilvl="8" w:tplc="60B69F1C">
      <w:numFmt w:val="bullet"/>
      <w:lvlText w:val="•"/>
      <w:lvlJc w:val="left"/>
      <w:pPr>
        <w:ind w:left="5760" w:hanging="500"/>
      </w:pPr>
      <w:rPr>
        <w:rFonts w:hint="default"/>
        <w:lang w:val="en-US" w:eastAsia="en-US" w:bidi="ar-SA"/>
      </w:rPr>
    </w:lvl>
  </w:abstractNum>
  <w:num w:numId="1" w16cid:durableId="134042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25"/>
    <w:rsid w:val="003D1B6C"/>
    <w:rsid w:val="005E3BCC"/>
    <w:rsid w:val="006E2025"/>
    <w:rsid w:val="006F2530"/>
    <w:rsid w:val="00B2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395E2"/>
  <w15:docId w15:val="{AF2A82FD-4535-D949-8DB1-DE0D8235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JaeHo Han</cp:lastModifiedBy>
  <cp:revision>2</cp:revision>
  <dcterms:created xsi:type="dcterms:W3CDTF">2025-11-14T06:24:00Z</dcterms:created>
  <dcterms:modified xsi:type="dcterms:W3CDTF">2025-11-14T06:24:00Z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Skia/PDF m144 Google Apps Renderer</vt:lpwstr>
  </property>
  <property fmtid="{D5CDD505-2E9C-101B-9397-08002B2CF9AE}" pid="4" name="LastSaved">
    <vt:filetime>2025-11-14T00:00:00Z</vt:filetime>
  </property>
</Properties>
</file>